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0F6678" w14:textId="77777777" w:rsidR="00EF4845" w:rsidRPr="00CC725C" w:rsidRDefault="00EF4845" w:rsidP="00EF4845">
      <w:pPr>
        <w:jc w:val="center"/>
        <w:rPr>
          <w:rFonts w:ascii="Lora" w:hAnsi="Lora" w:cs="Arial"/>
          <w:b/>
          <w:color w:val="000000" w:themeColor="text1"/>
          <w:sz w:val="22"/>
          <w:szCs w:val="22"/>
        </w:rPr>
      </w:pPr>
      <w:r>
        <w:rPr>
          <w:rFonts w:ascii="Lora" w:hAnsi="Lora" w:cs="Arial"/>
          <w:b/>
          <w:color w:val="000000" w:themeColor="text1"/>
          <w:sz w:val="22"/>
          <w:szCs w:val="22"/>
        </w:rPr>
        <w:t>Camp Chickagami Report 2017</w:t>
      </w:r>
    </w:p>
    <w:p w14:paraId="0EDAF7E4" w14:textId="77777777" w:rsidR="00EF4845" w:rsidRPr="00CC725C" w:rsidRDefault="00EF4845" w:rsidP="00EF4845">
      <w:pPr>
        <w:spacing w:line="286" w:lineRule="auto"/>
        <w:rPr>
          <w:rFonts w:ascii="Lora" w:hAnsi="Lora" w:cs="Arial"/>
          <w:color w:val="000000" w:themeColor="text1"/>
          <w:sz w:val="22"/>
          <w:szCs w:val="22"/>
        </w:rPr>
      </w:pPr>
    </w:p>
    <w:p w14:paraId="0164A7B2" w14:textId="77777777" w:rsidR="00EF4845" w:rsidRPr="00CC725C" w:rsidRDefault="00EF4845" w:rsidP="00EF4845">
      <w:pPr>
        <w:spacing w:line="264" w:lineRule="atLeast"/>
        <w:rPr>
          <w:rFonts w:ascii="Lora" w:eastAsiaTheme="minorHAnsi" w:hAnsi="Lora" w:cs="Times"/>
          <w:color w:val="000000" w:themeColor="text1"/>
          <w:sz w:val="22"/>
          <w:szCs w:val="22"/>
        </w:rPr>
      </w:pPr>
      <w:r w:rsidRPr="00CC725C">
        <w:rPr>
          <w:rFonts w:ascii="Lora" w:eastAsiaTheme="minorHAnsi" w:hAnsi="Lora" w:cs="Arial"/>
          <w:color w:val="000000" w:themeColor="text1"/>
          <w:sz w:val="22"/>
          <w:szCs w:val="22"/>
        </w:rPr>
        <w:t>Camp Chickagami is the camp and retreat center of the Episcopal Diocese of Eastern Michigan. As a spiritual home for the diocese, Chickagami offers summer youth camping for ages 8-16, young adult ministry with staff members starting at 16 years of age, facilitated retreats, and space for rental groups from inside and outside of the diocese.</w:t>
      </w:r>
    </w:p>
    <w:p w14:paraId="0D81FE2E" w14:textId="77777777" w:rsidR="00EF4845" w:rsidRPr="00CC725C" w:rsidRDefault="00EF4845" w:rsidP="00EF4845">
      <w:pPr>
        <w:spacing w:line="264" w:lineRule="atLeast"/>
        <w:rPr>
          <w:rFonts w:ascii="Lora" w:eastAsiaTheme="minorHAnsi" w:hAnsi="Lora" w:cs="Times"/>
          <w:color w:val="000000" w:themeColor="text1"/>
          <w:sz w:val="22"/>
          <w:szCs w:val="22"/>
        </w:rPr>
      </w:pPr>
    </w:p>
    <w:p w14:paraId="4F00EC20" w14:textId="77777777" w:rsidR="00EF4845" w:rsidRDefault="00EF4845" w:rsidP="00EF4845">
      <w:pPr>
        <w:spacing w:line="264" w:lineRule="atLeast"/>
        <w:rPr>
          <w:rFonts w:ascii="Lora" w:eastAsiaTheme="minorHAnsi" w:hAnsi="Lora" w:cs="Arial"/>
          <w:color w:val="000000" w:themeColor="text1"/>
          <w:sz w:val="22"/>
          <w:szCs w:val="22"/>
        </w:rPr>
      </w:pPr>
      <w:r w:rsidRPr="00CC725C">
        <w:rPr>
          <w:rFonts w:ascii="Lora" w:eastAsiaTheme="minorHAnsi" w:hAnsi="Lora" w:cs="Arial"/>
          <w:color w:val="000000" w:themeColor="text1"/>
          <w:sz w:val="22"/>
          <w:szCs w:val="22"/>
        </w:rPr>
        <w:t xml:space="preserve">This summer we </w:t>
      </w:r>
      <w:r>
        <w:rPr>
          <w:rFonts w:ascii="Lora" w:eastAsiaTheme="minorHAnsi" w:hAnsi="Lora" w:cs="Arial"/>
          <w:color w:val="000000" w:themeColor="text1"/>
          <w:sz w:val="22"/>
          <w:szCs w:val="22"/>
        </w:rPr>
        <w:t xml:space="preserve">held eight programs over about five weeks and </w:t>
      </w:r>
      <w:r w:rsidRPr="00CC725C">
        <w:rPr>
          <w:rFonts w:ascii="Lora" w:eastAsiaTheme="minorHAnsi" w:hAnsi="Lora" w:cs="Arial"/>
          <w:color w:val="000000" w:themeColor="text1"/>
          <w:sz w:val="22"/>
          <w:szCs w:val="22"/>
        </w:rPr>
        <w:t xml:space="preserve">welcomed 180 </w:t>
      </w:r>
      <w:r>
        <w:rPr>
          <w:rFonts w:ascii="Lora" w:eastAsiaTheme="minorHAnsi" w:hAnsi="Lora" w:cs="Arial"/>
          <w:color w:val="000000" w:themeColor="text1"/>
          <w:sz w:val="22"/>
          <w:szCs w:val="22"/>
        </w:rPr>
        <w:t>campers in total.</w:t>
      </w:r>
    </w:p>
    <w:p w14:paraId="716F5C8E" w14:textId="77777777" w:rsidR="00EF4845" w:rsidRDefault="00EF4845" w:rsidP="00EF4845">
      <w:pPr>
        <w:spacing w:line="264" w:lineRule="atLeast"/>
        <w:rPr>
          <w:rFonts w:ascii="Lora" w:eastAsiaTheme="minorHAnsi" w:hAnsi="Lora" w:cs="Arial"/>
          <w:color w:val="000000" w:themeColor="text1"/>
          <w:sz w:val="22"/>
          <w:szCs w:val="22"/>
        </w:rPr>
      </w:pPr>
    </w:p>
    <w:p w14:paraId="583E9C56" w14:textId="77777777" w:rsidR="00EF4845" w:rsidRDefault="00EF4845" w:rsidP="00EF4845">
      <w:pPr>
        <w:spacing w:line="264" w:lineRule="atLeast"/>
        <w:rPr>
          <w:rFonts w:ascii="Lora" w:eastAsiaTheme="minorHAnsi" w:hAnsi="Lora" w:cs="Arial"/>
          <w:color w:val="000000" w:themeColor="text1"/>
          <w:sz w:val="22"/>
          <w:szCs w:val="22"/>
        </w:rPr>
      </w:pPr>
      <w:r>
        <w:rPr>
          <w:rFonts w:ascii="Lora" w:eastAsiaTheme="minorHAnsi" w:hAnsi="Lora" w:cs="Arial"/>
          <w:color w:val="000000" w:themeColor="text1"/>
          <w:sz w:val="22"/>
          <w:szCs w:val="22"/>
        </w:rPr>
        <w:t>We had 30 young adult staff members this year, 57% of whom are previous campers.</w:t>
      </w:r>
    </w:p>
    <w:p w14:paraId="750066AE" w14:textId="77777777" w:rsidR="00EF4845" w:rsidRDefault="00EF4845" w:rsidP="00EF4845">
      <w:pPr>
        <w:spacing w:line="264" w:lineRule="atLeast"/>
        <w:rPr>
          <w:rFonts w:ascii="Lora" w:eastAsiaTheme="minorHAnsi" w:hAnsi="Lora" w:cs="Arial"/>
          <w:color w:val="000000" w:themeColor="text1"/>
          <w:sz w:val="22"/>
          <w:szCs w:val="22"/>
        </w:rPr>
      </w:pPr>
    </w:p>
    <w:p w14:paraId="2B702071" w14:textId="70F235CB" w:rsidR="00EF4845" w:rsidRDefault="00EF4845" w:rsidP="00EF4845">
      <w:pPr>
        <w:spacing w:line="264" w:lineRule="atLeast"/>
        <w:rPr>
          <w:rFonts w:ascii="Lora" w:eastAsiaTheme="minorHAnsi" w:hAnsi="Lora" w:cs="Arial"/>
          <w:color w:val="000000" w:themeColor="text1"/>
          <w:sz w:val="22"/>
          <w:szCs w:val="22"/>
        </w:rPr>
      </w:pPr>
      <w:r>
        <w:rPr>
          <w:rFonts w:ascii="Lora" w:eastAsiaTheme="minorHAnsi" w:hAnsi="Lora" w:cs="Arial"/>
          <w:color w:val="000000" w:themeColor="text1"/>
          <w:sz w:val="22"/>
          <w:szCs w:val="22"/>
        </w:rPr>
        <w:t xml:space="preserve">We increased in number of campers for the </w:t>
      </w:r>
      <w:r w:rsidR="002F5879">
        <w:rPr>
          <w:rFonts w:ascii="Lora" w:eastAsiaTheme="minorHAnsi" w:hAnsi="Lora" w:cs="Arial"/>
          <w:color w:val="000000" w:themeColor="text1"/>
          <w:sz w:val="22"/>
          <w:szCs w:val="22"/>
        </w:rPr>
        <w:t>5</w:t>
      </w:r>
      <w:r w:rsidRPr="00CC725C">
        <w:rPr>
          <w:rFonts w:ascii="Lora" w:eastAsiaTheme="minorHAnsi" w:hAnsi="Lora" w:cs="Arial"/>
          <w:color w:val="000000" w:themeColor="text1"/>
          <w:sz w:val="22"/>
          <w:szCs w:val="22"/>
          <w:vertAlign w:val="superscript"/>
        </w:rPr>
        <w:t>th</w:t>
      </w:r>
      <w:r>
        <w:rPr>
          <w:rFonts w:ascii="Lora" w:eastAsiaTheme="minorHAnsi" w:hAnsi="Lora" w:cs="Arial"/>
          <w:color w:val="000000" w:themeColor="text1"/>
          <w:sz w:val="22"/>
          <w:szCs w:val="22"/>
        </w:rPr>
        <w:t xml:space="preserve"> year in a row.</w:t>
      </w:r>
    </w:p>
    <w:p w14:paraId="07995304" w14:textId="77777777" w:rsidR="00EF4845" w:rsidRDefault="00EF4845" w:rsidP="00EF4845">
      <w:pPr>
        <w:spacing w:line="264" w:lineRule="atLeast"/>
        <w:rPr>
          <w:rFonts w:ascii="Lora" w:eastAsiaTheme="minorHAnsi" w:hAnsi="Lora" w:cs="Arial"/>
          <w:color w:val="000000" w:themeColor="text1"/>
          <w:sz w:val="22"/>
          <w:szCs w:val="22"/>
        </w:rPr>
      </w:pPr>
    </w:p>
    <w:p w14:paraId="20126A44" w14:textId="77777777" w:rsidR="00EF4845" w:rsidRDefault="00EF4845" w:rsidP="00EF4845">
      <w:pPr>
        <w:spacing w:line="264" w:lineRule="atLeast"/>
        <w:rPr>
          <w:rFonts w:ascii="Lora" w:eastAsiaTheme="minorHAnsi" w:hAnsi="Lora" w:cs="Arial"/>
          <w:color w:val="000000" w:themeColor="text1"/>
          <w:sz w:val="22"/>
          <w:szCs w:val="22"/>
        </w:rPr>
      </w:pPr>
      <w:r>
        <w:rPr>
          <w:rFonts w:ascii="Lora" w:eastAsiaTheme="minorHAnsi" w:hAnsi="Lora" w:cs="Arial"/>
          <w:color w:val="000000" w:themeColor="text1"/>
          <w:sz w:val="22"/>
          <w:szCs w:val="22"/>
        </w:rPr>
        <w:t>We held our first ever Women’s Retreat and welcomed 21 women from within and outside of the diocese for three days exploring spirituality and prayer.</w:t>
      </w:r>
    </w:p>
    <w:p w14:paraId="7D8373D0" w14:textId="77777777" w:rsidR="00EF4845" w:rsidRDefault="00EF4845" w:rsidP="00EF4845">
      <w:pPr>
        <w:spacing w:line="264" w:lineRule="atLeast"/>
        <w:rPr>
          <w:rFonts w:ascii="Lora" w:eastAsiaTheme="minorHAnsi" w:hAnsi="Lora" w:cs="Arial"/>
          <w:color w:val="000000" w:themeColor="text1"/>
          <w:sz w:val="22"/>
          <w:szCs w:val="22"/>
        </w:rPr>
      </w:pPr>
      <w:bookmarkStart w:id="0" w:name="_GoBack"/>
      <w:bookmarkEnd w:id="0"/>
    </w:p>
    <w:p w14:paraId="36FEECD9" w14:textId="6CA343AF" w:rsidR="00EF4845" w:rsidRDefault="00EF4845" w:rsidP="00EF4845">
      <w:pPr>
        <w:spacing w:line="264" w:lineRule="atLeast"/>
        <w:rPr>
          <w:rFonts w:ascii="Lora" w:eastAsiaTheme="minorHAnsi" w:hAnsi="Lora" w:cs="Arial"/>
          <w:color w:val="000000" w:themeColor="text1"/>
          <w:sz w:val="22"/>
          <w:szCs w:val="22"/>
        </w:rPr>
      </w:pPr>
      <w:r>
        <w:rPr>
          <w:rFonts w:ascii="Lora" w:eastAsiaTheme="minorHAnsi" w:hAnsi="Lora" w:cs="Arial"/>
          <w:color w:val="000000" w:themeColor="text1"/>
          <w:sz w:val="22"/>
          <w:szCs w:val="22"/>
        </w:rPr>
        <w:t>We had 23 rental groups</w:t>
      </w:r>
      <w:r w:rsidR="00CD0F0F">
        <w:rPr>
          <w:rFonts w:ascii="Lora" w:eastAsiaTheme="minorHAnsi" w:hAnsi="Lora" w:cs="Arial"/>
          <w:color w:val="000000" w:themeColor="text1"/>
          <w:sz w:val="22"/>
          <w:szCs w:val="22"/>
        </w:rPr>
        <w:t xml:space="preserve"> totaling 423 people</w:t>
      </w:r>
      <w:r>
        <w:rPr>
          <w:rFonts w:ascii="Lora" w:eastAsiaTheme="minorHAnsi" w:hAnsi="Lora" w:cs="Arial"/>
          <w:color w:val="000000" w:themeColor="text1"/>
          <w:sz w:val="22"/>
          <w:szCs w:val="22"/>
        </w:rPr>
        <w:t xml:space="preserve"> in 2017 including congregational retreats, school and community groups, and family vacations.</w:t>
      </w:r>
    </w:p>
    <w:p w14:paraId="6CD10517" w14:textId="77777777" w:rsidR="00EF4845" w:rsidRDefault="00EF4845" w:rsidP="00EF4845">
      <w:pPr>
        <w:spacing w:line="264" w:lineRule="atLeast"/>
        <w:rPr>
          <w:rFonts w:ascii="Lora" w:eastAsiaTheme="minorHAnsi" w:hAnsi="Lora" w:cs="Arial"/>
          <w:color w:val="000000" w:themeColor="text1"/>
          <w:sz w:val="22"/>
          <w:szCs w:val="22"/>
        </w:rPr>
      </w:pPr>
    </w:p>
    <w:p w14:paraId="29BD2F67" w14:textId="77777777" w:rsidR="00EF4845" w:rsidRDefault="00EF4845" w:rsidP="00EF4845">
      <w:pPr>
        <w:spacing w:line="264" w:lineRule="atLeast"/>
        <w:rPr>
          <w:rFonts w:ascii="Lora" w:eastAsiaTheme="minorHAnsi" w:hAnsi="Lora" w:cs="Arial"/>
          <w:color w:val="000000" w:themeColor="text1"/>
          <w:sz w:val="22"/>
          <w:szCs w:val="22"/>
        </w:rPr>
      </w:pPr>
      <w:r>
        <w:rPr>
          <w:rFonts w:ascii="Lora" w:eastAsiaTheme="minorHAnsi" w:hAnsi="Lora" w:cs="Arial"/>
          <w:color w:val="000000" w:themeColor="text1"/>
          <w:sz w:val="22"/>
          <w:szCs w:val="22"/>
        </w:rPr>
        <w:t xml:space="preserve">We continue to provide excellent, Episcopal summer camping experiences to the diocese and look forward to welcoming returning and new campers in the future. </w:t>
      </w:r>
    </w:p>
    <w:p w14:paraId="59D0598F" w14:textId="77777777" w:rsidR="00EF4845" w:rsidRPr="00CC725C" w:rsidRDefault="00EF4845" w:rsidP="00EF4845">
      <w:pPr>
        <w:spacing w:line="264" w:lineRule="atLeast"/>
        <w:rPr>
          <w:rFonts w:ascii="Lora" w:eastAsiaTheme="minorHAnsi" w:hAnsi="Lora" w:cs="Times"/>
          <w:color w:val="000000" w:themeColor="text1"/>
          <w:sz w:val="22"/>
          <w:szCs w:val="22"/>
        </w:rPr>
      </w:pPr>
    </w:p>
    <w:p w14:paraId="2908A64E" w14:textId="77777777" w:rsidR="00EF4845" w:rsidRPr="00CC725C" w:rsidRDefault="00EF4845" w:rsidP="00EF4845">
      <w:pPr>
        <w:spacing w:line="264" w:lineRule="atLeast"/>
        <w:rPr>
          <w:rFonts w:ascii="Lora" w:eastAsiaTheme="minorHAnsi" w:hAnsi="Lora" w:cs="Times"/>
          <w:color w:val="000000" w:themeColor="text1"/>
          <w:sz w:val="22"/>
          <w:szCs w:val="22"/>
        </w:rPr>
      </w:pPr>
    </w:p>
    <w:p w14:paraId="4BE0D2A1" w14:textId="77777777" w:rsidR="00EF4845" w:rsidRPr="00CC725C" w:rsidRDefault="00EF4845" w:rsidP="00EF4845">
      <w:pPr>
        <w:rPr>
          <w:rFonts w:ascii="Lora" w:hAnsi="Lora" w:cs="Arial"/>
          <w:color w:val="000000" w:themeColor="text1"/>
          <w:sz w:val="22"/>
          <w:szCs w:val="22"/>
        </w:rPr>
      </w:pPr>
      <w:r w:rsidRPr="00CC725C">
        <w:rPr>
          <w:rFonts w:ascii="Lora" w:hAnsi="Lora" w:cs="Arial"/>
          <w:color w:val="000000" w:themeColor="text1"/>
          <w:sz w:val="22"/>
          <w:szCs w:val="22"/>
        </w:rPr>
        <w:t>Respectfully submitted by McKenzie Bade, Executive Director</w:t>
      </w:r>
    </w:p>
    <w:p w14:paraId="0AFD5198" w14:textId="77777777" w:rsidR="00EF4845" w:rsidRPr="00CC725C" w:rsidRDefault="00EF4845" w:rsidP="00EF4845">
      <w:pPr>
        <w:rPr>
          <w:rFonts w:ascii="Lora" w:hAnsi="Lora"/>
          <w:color w:val="000000" w:themeColor="text1"/>
          <w:sz w:val="22"/>
          <w:szCs w:val="22"/>
        </w:rPr>
      </w:pPr>
    </w:p>
    <w:p w14:paraId="4F7C6D79" w14:textId="77777777" w:rsidR="00EF4845" w:rsidRDefault="00EF4845">
      <w:pPr>
        <w:widowControl/>
        <w:autoSpaceDE/>
        <w:autoSpaceDN/>
        <w:adjustRightInd/>
        <w:spacing w:after="160" w:line="259" w:lineRule="auto"/>
        <w:rPr>
          <w:rFonts w:ascii="Lora" w:eastAsia="Arial Unicode MS" w:hAnsi="Lora" w:cs="Arial Unicode MS"/>
          <w:b/>
          <w:color w:val="000000"/>
          <w:sz w:val="22"/>
          <w:szCs w:val="22"/>
          <w:u w:color="000000"/>
          <w:bdr w:val="nil"/>
        </w:rPr>
      </w:pPr>
      <w:r>
        <w:rPr>
          <w:rFonts w:ascii="Lora" w:hAnsi="Lora"/>
          <w:b/>
        </w:rPr>
        <w:br w:type="page"/>
      </w:r>
    </w:p>
    <w:p w14:paraId="49421A8D" w14:textId="332FE54C" w:rsidR="00AE7488" w:rsidRPr="006B11C8" w:rsidRDefault="00AE7488" w:rsidP="006B11C8">
      <w:pPr>
        <w:pStyle w:val="Default"/>
        <w:jc w:val="center"/>
        <w:rPr>
          <w:rFonts w:ascii="Lora" w:eastAsia="Times New Roman" w:hAnsi="Lora" w:cs="Times New Roman"/>
          <w:b/>
        </w:rPr>
      </w:pPr>
      <w:r w:rsidRPr="006B11C8">
        <w:rPr>
          <w:rFonts w:ascii="Lora" w:hAnsi="Lora"/>
          <w:b/>
        </w:rPr>
        <w:lastRenderedPageBreak/>
        <w:t>Commission on Ministry Report 2017</w:t>
      </w:r>
    </w:p>
    <w:p w14:paraId="08018185" w14:textId="77777777" w:rsidR="00AE7488" w:rsidRPr="00247636" w:rsidRDefault="00AE7488" w:rsidP="006B11C8">
      <w:pPr>
        <w:pStyle w:val="Default"/>
        <w:rPr>
          <w:rFonts w:ascii="Lora" w:eastAsia="Times New Roman" w:hAnsi="Lora" w:cs="Times New Roman"/>
          <w:sz w:val="16"/>
          <w:szCs w:val="16"/>
        </w:rPr>
      </w:pPr>
    </w:p>
    <w:p w14:paraId="3CD28D2E" w14:textId="77777777" w:rsidR="00AE7488" w:rsidRPr="006B11C8" w:rsidRDefault="00AE7488" w:rsidP="006B11C8">
      <w:pPr>
        <w:pStyle w:val="Default"/>
        <w:jc w:val="both"/>
        <w:rPr>
          <w:rFonts w:ascii="Lora" w:eastAsia="Times New Roman" w:hAnsi="Lora" w:cs="Times New Roman"/>
        </w:rPr>
      </w:pPr>
      <w:r w:rsidRPr="006B11C8">
        <w:rPr>
          <w:rFonts w:ascii="Lora" w:hAnsi="Lora"/>
        </w:rPr>
        <w:t xml:space="preserve">The following is the Mission Statement of the Commission of Ministry: </w:t>
      </w:r>
    </w:p>
    <w:p w14:paraId="747EEA96" w14:textId="77777777" w:rsidR="00AE7488" w:rsidRPr="006B11C8" w:rsidRDefault="00AE7488" w:rsidP="006B11C8">
      <w:pPr>
        <w:pStyle w:val="Default"/>
        <w:spacing w:line="276" w:lineRule="auto"/>
        <w:jc w:val="both"/>
        <w:rPr>
          <w:rFonts w:ascii="Lora" w:eastAsia="Times New Roman" w:hAnsi="Lora" w:cs="Times New Roman"/>
          <w:i/>
          <w:iCs/>
        </w:rPr>
      </w:pPr>
      <w:r w:rsidRPr="006B11C8">
        <w:rPr>
          <w:rFonts w:ascii="Lora" w:hAnsi="Lora"/>
          <w:i/>
          <w:iCs/>
        </w:rPr>
        <w:t xml:space="preserve">To assist all individuals, </w:t>
      </w:r>
      <w:r w:rsidR="00995B48" w:rsidRPr="006B11C8">
        <w:rPr>
          <w:rFonts w:ascii="Lora" w:hAnsi="Lora"/>
          <w:i/>
          <w:iCs/>
        </w:rPr>
        <w:t>alongside</w:t>
      </w:r>
      <w:r w:rsidRPr="006B11C8">
        <w:rPr>
          <w:rFonts w:ascii="Lora" w:hAnsi="Lora"/>
          <w:i/>
          <w:iCs/>
        </w:rPr>
        <w:t xml:space="preserve"> the Office of the Bishop, in fulfilling their call to ministry.</w:t>
      </w:r>
    </w:p>
    <w:p w14:paraId="43FA6445" w14:textId="77777777" w:rsidR="00AE7488" w:rsidRPr="00247636" w:rsidRDefault="00AE7488" w:rsidP="006B11C8">
      <w:pPr>
        <w:pStyle w:val="Default"/>
        <w:spacing w:line="276" w:lineRule="auto"/>
        <w:jc w:val="both"/>
        <w:rPr>
          <w:rFonts w:ascii="Lora" w:eastAsia="Times New Roman" w:hAnsi="Lora" w:cs="Times New Roman"/>
          <w:i/>
          <w:iCs/>
          <w:sz w:val="16"/>
          <w:szCs w:val="16"/>
        </w:rPr>
      </w:pPr>
    </w:p>
    <w:p w14:paraId="77E57491" w14:textId="77777777" w:rsidR="00AE7488" w:rsidRPr="006B11C8" w:rsidRDefault="00AE7488" w:rsidP="006B11C8">
      <w:pPr>
        <w:pStyle w:val="Default"/>
        <w:spacing w:line="276" w:lineRule="auto"/>
        <w:jc w:val="both"/>
        <w:rPr>
          <w:rFonts w:ascii="Lora" w:eastAsia="Times New Roman" w:hAnsi="Lora" w:cs="Times New Roman"/>
        </w:rPr>
      </w:pPr>
      <w:r w:rsidRPr="006B11C8">
        <w:rPr>
          <w:rFonts w:ascii="Lora" w:hAnsi="Lora"/>
        </w:rPr>
        <w:t>Scripture to support our Mission Statement:</w:t>
      </w:r>
    </w:p>
    <w:p w14:paraId="38B5E626" w14:textId="77777777" w:rsidR="00AE7488" w:rsidRPr="006B11C8" w:rsidRDefault="00AE7488" w:rsidP="006B11C8">
      <w:pPr>
        <w:pStyle w:val="Default"/>
        <w:spacing w:line="276" w:lineRule="auto"/>
        <w:jc w:val="both"/>
        <w:rPr>
          <w:rFonts w:ascii="Lora" w:eastAsia="Times New Roman" w:hAnsi="Lora" w:cs="Times New Roman"/>
        </w:rPr>
      </w:pPr>
      <w:r w:rsidRPr="006B11C8">
        <w:rPr>
          <w:rFonts w:ascii="Lora" w:hAnsi="Lora"/>
          <w:i/>
          <w:iCs/>
        </w:rPr>
        <w:t>The gifts he gave were that some would be apostles, some prophets, some evangelists, some pastors and teachers, to equip the saints for the work of ministry, for building up the Body of Christ.</w:t>
      </w:r>
      <w:r w:rsidRPr="006B11C8">
        <w:rPr>
          <w:rFonts w:ascii="Lora" w:hAnsi="Lora"/>
        </w:rPr>
        <w:t xml:space="preserve">   Ephesians 4:11-12</w:t>
      </w:r>
    </w:p>
    <w:p w14:paraId="354B02DE" w14:textId="77777777" w:rsidR="00AE7488" w:rsidRPr="00247636" w:rsidRDefault="00AE7488" w:rsidP="006B11C8">
      <w:pPr>
        <w:pStyle w:val="Default"/>
        <w:spacing w:line="276" w:lineRule="auto"/>
        <w:jc w:val="both"/>
        <w:rPr>
          <w:rFonts w:ascii="Lora" w:eastAsia="Times New Roman" w:hAnsi="Lora" w:cs="Times New Roman"/>
          <w:sz w:val="16"/>
          <w:szCs w:val="16"/>
        </w:rPr>
      </w:pPr>
    </w:p>
    <w:p w14:paraId="19B9C7EE" w14:textId="77777777" w:rsidR="00AE7488" w:rsidRPr="006B11C8" w:rsidRDefault="00AE7488" w:rsidP="006B11C8">
      <w:pPr>
        <w:pStyle w:val="Default"/>
        <w:spacing w:line="276" w:lineRule="auto"/>
        <w:jc w:val="both"/>
        <w:rPr>
          <w:rFonts w:ascii="Lora" w:eastAsia="Times New Roman" w:hAnsi="Lora" w:cs="Times New Roman"/>
        </w:rPr>
      </w:pPr>
      <w:r w:rsidRPr="006B11C8">
        <w:rPr>
          <w:rFonts w:ascii="Lora" w:hAnsi="Lora"/>
        </w:rPr>
        <w:t xml:space="preserve">The means to accomplish our Mission: </w:t>
      </w:r>
    </w:p>
    <w:p w14:paraId="0737C1AB" w14:textId="77777777" w:rsidR="00AE7488" w:rsidRPr="006B11C8" w:rsidRDefault="00AE7488" w:rsidP="00152EAC">
      <w:pPr>
        <w:pStyle w:val="Default"/>
        <w:jc w:val="both"/>
        <w:rPr>
          <w:rFonts w:ascii="Lora" w:eastAsia="Times New Roman" w:hAnsi="Lora" w:cs="Times New Roman"/>
          <w:b/>
          <w:bCs/>
          <w:i/>
          <w:iCs/>
        </w:rPr>
      </w:pPr>
      <w:r w:rsidRPr="006B11C8">
        <w:rPr>
          <w:rFonts w:ascii="Lora" w:eastAsia="Lora" w:hAnsi="Lora" w:cs="Lora"/>
        </w:rPr>
        <w:t xml:space="preserve">1. </w:t>
      </w:r>
      <w:r w:rsidRPr="006B11C8">
        <w:rPr>
          <w:rFonts w:ascii="Lora" w:hAnsi="Lora"/>
          <w:i/>
          <w:iCs/>
        </w:rPr>
        <w:t>Provide resources to assist all God’s people as they discern their gifts for ministry.</w:t>
      </w:r>
      <w:r w:rsidRPr="006B11C8">
        <w:rPr>
          <w:rFonts w:ascii="Lora" w:hAnsi="Lora"/>
          <w:b/>
          <w:bCs/>
          <w:i/>
          <w:iCs/>
        </w:rPr>
        <w:t xml:space="preserve"> </w:t>
      </w:r>
    </w:p>
    <w:p w14:paraId="010D6630" w14:textId="77777777" w:rsidR="00AE7488" w:rsidRPr="006B11C8" w:rsidRDefault="00AE7488" w:rsidP="00152EAC">
      <w:pPr>
        <w:pStyle w:val="Default"/>
        <w:jc w:val="both"/>
        <w:rPr>
          <w:rFonts w:ascii="Lora" w:eastAsia="Times New Roman" w:hAnsi="Lora" w:cs="Times New Roman"/>
          <w:i/>
          <w:iCs/>
        </w:rPr>
      </w:pPr>
      <w:r w:rsidRPr="006B11C8">
        <w:rPr>
          <w:rFonts w:ascii="Lora" w:hAnsi="Lora"/>
          <w:i/>
          <w:iCs/>
        </w:rPr>
        <w:t>2. Support the ministry of all God’s people.</w:t>
      </w:r>
    </w:p>
    <w:p w14:paraId="7A15E13A" w14:textId="77777777" w:rsidR="00AE7488" w:rsidRPr="006B11C8" w:rsidRDefault="00AE7488" w:rsidP="00152EAC">
      <w:pPr>
        <w:pStyle w:val="Default"/>
        <w:jc w:val="both"/>
        <w:rPr>
          <w:rFonts w:ascii="Lora" w:eastAsia="Times New Roman" w:hAnsi="Lora" w:cs="Times New Roman"/>
          <w:i/>
          <w:iCs/>
        </w:rPr>
      </w:pPr>
      <w:r w:rsidRPr="006B11C8">
        <w:rPr>
          <w:rFonts w:ascii="Lora" w:hAnsi="Lora"/>
          <w:i/>
          <w:iCs/>
        </w:rPr>
        <w:t xml:space="preserve">3. Oversee the discernment of those seeking ordination. </w:t>
      </w:r>
    </w:p>
    <w:p w14:paraId="346E6B34" w14:textId="77777777" w:rsidR="00AE7488" w:rsidRPr="006B11C8" w:rsidRDefault="00AE7488" w:rsidP="00152EAC">
      <w:pPr>
        <w:pStyle w:val="Default"/>
        <w:jc w:val="both"/>
        <w:rPr>
          <w:rFonts w:ascii="Lora" w:eastAsia="Times New Roman" w:hAnsi="Lora" w:cs="Times New Roman"/>
          <w:i/>
          <w:iCs/>
        </w:rPr>
      </w:pPr>
      <w:r w:rsidRPr="006B11C8">
        <w:rPr>
          <w:rFonts w:ascii="Lora" w:hAnsi="Lora"/>
          <w:i/>
          <w:iCs/>
        </w:rPr>
        <w:t xml:space="preserve">4. Support the Bishop in articulating the ministry of Christ. </w:t>
      </w:r>
    </w:p>
    <w:p w14:paraId="0B1375F2" w14:textId="77777777" w:rsidR="00AE7488" w:rsidRPr="00247636" w:rsidRDefault="00AE7488" w:rsidP="006B11C8">
      <w:pPr>
        <w:pStyle w:val="Default"/>
        <w:spacing w:line="276" w:lineRule="auto"/>
        <w:jc w:val="both"/>
        <w:rPr>
          <w:rFonts w:ascii="Lora" w:eastAsia="Times New Roman" w:hAnsi="Lora" w:cs="Times New Roman"/>
          <w:i/>
          <w:iCs/>
          <w:sz w:val="16"/>
          <w:szCs w:val="16"/>
        </w:rPr>
      </w:pPr>
    </w:p>
    <w:p w14:paraId="04A08668" w14:textId="77777777" w:rsidR="00AE7488" w:rsidRPr="006B11C8" w:rsidRDefault="00AE7488" w:rsidP="006B11C8">
      <w:pPr>
        <w:pStyle w:val="Default"/>
        <w:spacing w:line="276" w:lineRule="auto"/>
        <w:jc w:val="both"/>
        <w:rPr>
          <w:rFonts w:ascii="Lora" w:eastAsia="Times New Roman" w:hAnsi="Lora" w:cs="Times New Roman"/>
        </w:rPr>
      </w:pPr>
      <w:r w:rsidRPr="006B11C8">
        <w:rPr>
          <w:rFonts w:ascii="Lora" w:hAnsi="Lora"/>
        </w:rPr>
        <w:t xml:space="preserve">This past year, COM has made revisions to the ordination manual, clarifying the guidelines, checklist, and the timeline.  We strive to be actively engaged in the discernment process and in supporting vestry involvement for all those seeking ordination. One of the goals of COM is to encourage more effective communication between all persons who are involved in this holy process, providing clarification where needed. </w:t>
      </w:r>
    </w:p>
    <w:p w14:paraId="1D50EDD2" w14:textId="77777777" w:rsidR="00AE7488" w:rsidRPr="00247636" w:rsidRDefault="00AE7488" w:rsidP="006B11C8">
      <w:pPr>
        <w:pStyle w:val="Default"/>
        <w:spacing w:line="276" w:lineRule="auto"/>
        <w:jc w:val="both"/>
        <w:rPr>
          <w:rFonts w:ascii="Lora" w:eastAsia="Times New Roman" w:hAnsi="Lora" w:cs="Times New Roman"/>
          <w:sz w:val="16"/>
          <w:szCs w:val="16"/>
        </w:rPr>
      </w:pPr>
    </w:p>
    <w:p w14:paraId="44C040F2" w14:textId="77777777" w:rsidR="00AE7488" w:rsidRPr="006B11C8" w:rsidRDefault="00AE7488" w:rsidP="006B11C8">
      <w:pPr>
        <w:pStyle w:val="Default"/>
        <w:spacing w:line="276" w:lineRule="auto"/>
        <w:jc w:val="both"/>
        <w:rPr>
          <w:rFonts w:ascii="Lora" w:eastAsia="Times New Roman" w:hAnsi="Lora" w:cs="Times New Roman"/>
        </w:rPr>
      </w:pPr>
      <w:r w:rsidRPr="006B11C8">
        <w:rPr>
          <w:rFonts w:ascii="Lora" w:hAnsi="Lora"/>
        </w:rPr>
        <w:t xml:space="preserve">We support the work of the Canon to the Ordinary Michael Spencer and the Coppage-Gordon School for Ministry in their efforts in lay ministry training and development. During the coming year, COM will spend time studying ways to develop and encourage lay ministry in our diocese. </w:t>
      </w:r>
    </w:p>
    <w:p w14:paraId="1E884B79" w14:textId="77777777" w:rsidR="00AE7488" w:rsidRPr="00247636" w:rsidRDefault="00AE7488" w:rsidP="006B11C8">
      <w:pPr>
        <w:pStyle w:val="Default"/>
        <w:spacing w:line="276" w:lineRule="auto"/>
        <w:jc w:val="both"/>
        <w:rPr>
          <w:rFonts w:ascii="Lora" w:eastAsia="Times New Roman" w:hAnsi="Lora" w:cs="Times New Roman"/>
          <w:sz w:val="16"/>
          <w:szCs w:val="16"/>
        </w:rPr>
      </w:pPr>
    </w:p>
    <w:p w14:paraId="6DC42657" w14:textId="77777777" w:rsidR="00AE7488" w:rsidRPr="006B11C8" w:rsidRDefault="00AE7488" w:rsidP="006B11C8">
      <w:pPr>
        <w:pStyle w:val="Default"/>
        <w:spacing w:line="276" w:lineRule="auto"/>
        <w:jc w:val="both"/>
        <w:rPr>
          <w:rFonts w:ascii="Lora" w:eastAsia="Times New Roman" w:hAnsi="Lora" w:cs="Times New Roman"/>
        </w:rPr>
      </w:pPr>
      <w:r w:rsidRPr="006B11C8">
        <w:rPr>
          <w:rFonts w:ascii="Lora" w:hAnsi="Lora"/>
        </w:rPr>
        <w:t xml:space="preserve">Since Oct. 2016, Bishop Todd Ousley has taken the following actions after consulting with COM. The Rev. Wendy Brown and the Rev. Nancy Mayhew were </w:t>
      </w:r>
      <w:r w:rsidR="00995B48" w:rsidRPr="006B11C8">
        <w:rPr>
          <w:rFonts w:ascii="Lora" w:hAnsi="Lora"/>
        </w:rPr>
        <w:t>ordained transitional</w:t>
      </w:r>
      <w:r w:rsidRPr="006B11C8">
        <w:rPr>
          <w:rFonts w:ascii="Lora" w:hAnsi="Lora"/>
        </w:rPr>
        <w:t xml:space="preserve"> deacons. </w:t>
      </w:r>
    </w:p>
    <w:p w14:paraId="18FFB917" w14:textId="77777777" w:rsidR="00AE7488" w:rsidRPr="00247636" w:rsidRDefault="00AE7488" w:rsidP="006B11C8">
      <w:pPr>
        <w:pStyle w:val="Default"/>
        <w:spacing w:line="276" w:lineRule="auto"/>
        <w:jc w:val="both"/>
        <w:rPr>
          <w:rFonts w:ascii="Lora" w:eastAsia="Times New Roman" w:hAnsi="Lora" w:cs="Times New Roman"/>
          <w:sz w:val="16"/>
          <w:szCs w:val="16"/>
        </w:rPr>
      </w:pPr>
    </w:p>
    <w:p w14:paraId="256C66F9" w14:textId="77777777" w:rsidR="00AE7488" w:rsidRPr="006B11C8" w:rsidRDefault="00AE7488" w:rsidP="006B11C8">
      <w:pPr>
        <w:pStyle w:val="Default"/>
        <w:spacing w:line="276" w:lineRule="auto"/>
        <w:jc w:val="both"/>
        <w:rPr>
          <w:rFonts w:ascii="Lora" w:hAnsi="Lora"/>
        </w:rPr>
      </w:pPr>
      <w:r w:rsidRPr="006B11C8">
        <w:rPr>
          <w:rFonts w:ascii="Lora" w:hAnsi="Lora"/>
        </w:rPr>
        <w:t>COM currently has eight members who have been appointed by the bishop, five lay persons and three clergy. Members of COM as of Oct. 20, 2017:  The Rev. Sue Colavincenzo, Ms. Emily Klein, The Rev. Anna Leigh Kubbe, The Rev. Pam Lynch</w:t>
      </w:r>
      <w:r w:rsidR="00995B48" w:rsidRPr="006B11C8">
        <w:rPr>
          <w:rFonts w:ascii="Lora" w:hAnsi="Lora"/>
        </w:rPr>
        <w:t>, Ms</w:t>
      </w:r>
      <w:r w:rsidRPr="006B11C8">
        <w:rPr>
          <w:rFonts w:ascii="Lora" w:hAnsi="Lora"/>
        </w:rPr>
        <w:t>. Ellen McVey</w:t>
      </w:r>
      <w:r w:rsidR="00995B48" w:rsidRPr="006B11C8">
        <w:rPr>
          <w:rFonts w:ascii="Lora" w:hAnsi="Lora"/>
        </w:rPr>
        <w:t>, Mr</w:t>
      </w:r>
      <w:r w:rsidRPr="006B11C8">
        <w:rPr>
          <w:rFonts w:ascii="Lora" w:hAnsi="Lora"/>
        </w:rPr>
        <w:t>. Jon Steele, Ms. Doris Sutton</w:t>
      </w:r>
      <w:r w:rsidR="00995B48" w:rsidRPr="006B11C8">
        <w:rPr>
          <w:rFonts w:ascii="Lora" w:hAnsi="Lora"/>
        </w:rPr>
        <w:t>, Ms</w:t>
      </w:r>
      <w:r w:rsidRPr="006B11C8">
        <w:rPr>
          <w:rFonts w:ascii="Lora" w:hAnsi="Lora"/>
        </w:rPr>
        <w:t xml:space="preserve">. Joyce Thewalt, and Ex-officio member through June 30, 2017: The Rt. Rev. Todd Ousley. The Standing Committee will act as the bishop in matters of COM and the ordination process until such time that we do have a bishop, provisional or otherwise.  We would like to thank The Rev. Sharon Voelker and the Rev. Sharon Naughton for their service in this ministry.  Both were valuable voices of discernment and their gifts will be missed. We would also like to thank Ms. Angela Krueger for her patience and excellence in working with COM. </w:t>
      </w:r>
      <w:r w:rsidR="00247636">
        <w:rPr>
          <w:rFonts w:ascii="Lora" w:hAnsi="Lora"/>
        </w:rPr>
        <w:t xml:space="preserve"> </w:t>
      </w:r>
      <w:r w:rsidRPr="006B11C8">
        <w:rPr>
          <w:rFonts w:ascii="Lora" w:hAnsi="Lora"/>
        </w:rPr>
        <w:t xml:space="preserve">Members of COM have served with integrity, diligence, and generosity of spirit. I thank them. </w:t>
      </w:r>
    </w:p>
    <w:p w14:paraId="4AB71A1A" w14:textId="77777777" w:rsidR="00AE7488" w:rsidRPr="00247636" w:rsidRDefault="00AE7488" w:rsidP="006B11C8">
      <w:pPr>
        <w:pStyle w:val="Default"/>
        <w:jc w:val="both"/>
        <w:rPr>
          <w:rFonts w:ascii="Lora" w:hAnsi="Lora"/>
          <w:sz w:val="16"/>
          <w:szCs w:val="16"/>
        </w:rPr>
      </w:pPr>
    </w:p>
    <w:p w14:paraId="6D712166" w14:textId="77777777" w:rsidR="00AE7488" w:rsidRPr="006B11C8" w:rsidRDefault="00AE7488" w:rsidP="006B11C8">
      <w:pPr>
        <w:pStyle w:val="Default"/>
        <w:jc w:val="both"/>
        <w:rPr>
          <w:rFonts w:ascii="Lora" w:hAnsi="Lora"/>
        </w:rPr>
      </w:pPr>
      <w:r w:rsidRPr="006B11C8">
        <w:rPr>
          <w:rFonts w:ascii="Lora" w:hAnsi="Lora"/>
        </w:rPr>
        <w:t>Respectfully submitted by the Rev. Sue Colavincenzo</w:t>
      </w:r>
    </w:p>
    <w:p w14:paraId="281B2A9C" w14:textId="77777777" w:rsidR="00AE7488" w:rsidRPr="006B11C8" w:rsidRDefault="00AE7488" w:rsidP="006B11C8">
      <w:pPr>
        <w:jc w:val="both"/>
        <w:rPr>
          <w:rFonts w:ascii="Lora" w:hAnsi="Lora"/>
          <w:sz w:val="22"/>
          <w:szCs w:val="22"/>
        </w:rPr>
      </w:pPr>
      <w:r w:rsidRPr="006B11C8">
        <w:rPr>
          <w:rFonts w:ascii="Lora" w:hAnsi="Lora"/>
          <w:sz w:val="22"/>
          <w:szCs w:val="22"/>
        </w:rPr>
        <w:t>Chairperson of COM for the Diocese of Eastern Michigan</w:t>
      </w:r>
    </w:p>
    <w:p w14:paraId="49D83E34" w14:textId="62C32E4C" w:rsidR="00165937" w:rsidRDefault="00165937" w:rsidP="006B11C8">
      <w:pPr>
        <w:spacing w:line="276" w:lineRule="auto"/>
        <w:jc w:val="center"/>
        <w:rPr>
          <w:rFonts w:ascii="Lora" w:hAnsi="Lora"/>
          <w:b/>
          <w:sz w:val="22"/>
          <w:szCs w:val="22"/>
        </w:rPr>
      </w:pPr>
      <w:r>
        <w:rPr>
          <w:rFonts w:ascii="Lora" w:hAnsi="Lora"/>
          <w:b/>
          <w:sz w:val="22"/>
          <w:szCs w:val="22"/>
        </w:rPr>
        <w:lastRenderedPageBreak/>
        <w:t>Coppage-Gordon School for Ministry:</w:t>
      </w:r>
    </w:p>
    <w:p w14:paraId="07D71EBF" w14:textId="3188D354" w:rsidR="00165937" w:rsidRDefault="00165937" w:rsidP="006B11C8">
      <w:pPr>
        <w:spacing w:line="276" w:lineRule="auto"/>
        <w:jc w:val="center"/>
        <w:rPr>
          <w:rFonts w:ascii="Lora" w:hAnsi="Lora"/>
          <w:sz w:val="22"/>
          <w:szCs w:val="22"/>
        </w:rPr>
      </w:pPr>
      <w:r>
        <w:rPr>
          <w:rFonts w:ascii="Lora" w:hAnsi="Lora"/>
          <w:sz w:val="22"/>
          <w:szCs w:val="22"/>
        </w:rPr>
        <w:t>Report to the 23</w:t>
      </w:r>
      <w:r w:rsidRPr="00165937">
        <w:rPr>
          <w:rFonts w:ascii="Lora" w:hAnsi="Lora"/>
          <w:sz w:val="22"/>
          <w:szCs w:val="22"/>
          <w:vertAlign w:val="superscript"/>
        </w:rPr>
        <w:t>rd</w:t>
      </w:r>
      <w:r>
        <w:rPr>
          <w:rFonts w:ascii="Lora" w:hAnsi="Lora"/>
          <w:sz w:val="22"/>
          <w:szCs w:val="22"/>
        </w:rPr>
        <w:t xml:space="preserve"> Diocesan Convention of the Episcopal Diocese of Eastern Michigan</w:t>
      </w:r>
    </w:p>
    <w:p w14:paraId="033208D0" w14:textId="77777777" w:rsidR="00165937" w:rsidRDefault="00165937" w:rsidP="006B11C8">
      <w:pPr>
        <w:spacing w:line="276" w:lineRule="auto"/>
        <w:jc w:val="center"/>
        <w:rPr>
          <w:rFonts w:ascii="Lora" w:hAnsi="Lora"/>
          <w:sz w:val="22"/>
          <w:szCs w:val="22"/>
        </w:rPr>
      </w:pPr>
    </w:p>
    <w:p w14:paraId="6A68F19F" w14:textId="77777777" w:rsidR="00165937" w:rsidRDefault="00165937" w:rsidP="00165937">
      <w:pPr>
        <w:spacing w:line="276" w:lineRule="auto"/>
        <w:rPr>
          <w:rFonts w:ascii="Lora" w:hAnsi="Lora" w:cs="Arial"/>
          <w:sz w:val="22"/>
        </w:rPr>
      </w:pPr>
      <w:r w:rsidRPr="00165937">
        <w:rPr>
          <w:rFonts w:ascii="Lora" w:hAnsi="Lora" w:cs="Arial"/>
          <w:sz w:val="22"/>
        </w:rPr>
        <w:t>June 17, 2017 marked an important moment for the Coppage-Gordon School for Ministry as we celebrated the graduation of the first class from the Academy for Vocational Leadership. The Academy provides the educational component of preparation for local ordination to holy orders. This three-year joint program with the Dioceses of Michigan and Western Michigan has just begun its fourth year with 18 students, and we anticipate beginning a new class in September 2018.</w:t>
      </w:r>
    </w:p>
    <w:p w14:paraId="32E5B2C2" w14:textId="77777777" w:rsidR="00165937" w:rsidRPr="00165937" w:rsidRDefault="00165937" w:rsidP="00165937">
      <w:pPr>
        <w:spacing w:line="276" w:lineRule="auto"/>
        <w:rPr>
          <w:rFonts w:ascii="Lora" w:hAnsi="Lora" w:cs="Arial"/>
          <w:sz w:val="22"/>
        </w:rPr>
      </w:pPr>
    </w:p>
    <w:p w14:paraId="570A586C" w14:textId="77777777" w:rsidR="00165937" w:rsidRDefault="00165937" w:rsidP="00165937">
      <w:pPr>
        <w:spacing w:line="276" w:lineRule="auto"/>
        <w:rPr>
          <w:rFonts w:ascii="Lora" w:hAnsi="Lora" w:cs="Arial"/>
          <w:sz w:val="22"/>
        </w:rPr>
      </w:pPr>
      <w:r w:rsidRPr="00165937">
        <w:rPr>
          <w:rFonts w:ascii="Lora" w:hAnsi="Lora" w:cs="Arial"/>
          <w:sz w:val="22"/>
        </w:rPr>
        <w:t>The Academy classes in Bible, Church History, and Theology and Ethics, held once a month on a Saturday, are open to anyone interested in exploring these topics. Participation in the Bible class or a comparable program is now an expectation for those seeking to become licensed preachers in the Diocese of Eastern Michigan.</w:t>
      </w:r>
    </w:p>
    <w:p w14:paraId="310790D9" w14:textId="77777777" w:rsidR="00165937" w:rsidRPr="00165937" w:rsidRDefault="00165937" w:rsidP="00165937">
      <w:pPr>
        <w:spacing w:line="276" w:lineRule="auto"/>
        <w:rPr>
          <w:rFonts w:ascii="Lora" w:hAnsi="Lora" w:cs="Arial"/>
          <w:sz w:val="22"/>
        </w:rPr>
      </w:pPr>
    </w:p>
    <w:p w14:paraId="42EF0425" w14:textId="77777777" w:rsidR="00165937" w:rsidRPr="00165937" w:rsidRDefault="00165937" w:rsidP="00165937">
      <w:pPr>
        <w:spacing w:line="276" w:lineRule="auto"/>
        <w:rPr>
          <w:rFonts w:ascii="Lora" w:hAnsi="Lora" w:cs="Arial"/>
          <w:sz w:val="22"/>
        </w:rPr>
      </w:pPr>
      <w:r w:rsidRPr="00165937">
        <w:rPr>
          <w:rFonts w:ascii="Lora" w:hAnsi="Lora" w:cs="Arial"/>
          <w:sz w:val="22"/>
        </w:rPr>
        <w:t>This year Coppage-Gordon also provided leadership formation opportunities through Safeguarding trainings and worship leader training, as well as a class focused on funeral planning for worship leaders. A new offering in 2017 is a Social Justice Series with sessions that explore community organizing, asset-based community development and the theology of social justice.</w:t>
      </w:r>
    </w:p>
    <w:p w14:paraId="667EE245" w14:textId="77777777" w:rsidR="00165937" w:rsidRPr="00165937" w:rsidRDefault="00165937" w:rsidP="00165937">
      <w:pPr>
        <w:spacing w:line="276" w:lineRule="auto"/>
        <w:rPr>
          <w:rFonts w:ascii="Lora" w:hAnsi="Lora" w:cs="Arial"/>
          <w:sz w:val="22"/>
        </w:rPr>
      </w:pPr>
    </w:p>
    <w:p w14:paraId="2B90F149" w14:textId="77777777" w:rsidR="00165937" w:rsidRPr="00165937" w:rsidRDefault="00165937" w:rsidP="00165937">
      <w:pPr>
        <w:spacing w:line="276" w:lineRule="auto"/>
        <w:rPr>
          <w:rFonts w:ascii="Lora" w:hAnsi="Lora" w:cs="Arial"/>
          <w:sz w:val="22"/>
        </w:rPr>
      </w:pPr>
    </w:p>
    <w:p w14:paraId="72855256" w14:textId="77777777" w:rsidR="00165937" w:rsidRPr="00165937" w:rsidRDefault="00165937" w:rsidP="00165937">
      <w:pPr>
        <w:spacing w:line="276" w:lineRule="auto"/>
        <w:rPr>
          <w:rFonts w:ascii="Lora" w:hAnsi="Lora" w:cs="Arial"/>
          <w:sz w:val="22"/>
        </w:rPr>
      </w:pPr>
    </w:p>
    <w:p w14:paraId="7FB49EC1" w14:textId="77777777" w:rsidR="00165937" w:rsidRPr="00165937" w:rsidRDefault="00165937" w:rsidP="00165937">
      <w:pPr>
        <w:spacing w:line="276" w:lineRule="auto"/>
        <w:rPr>
          <w:rFonts w:ascii="Lora" w:hAnsi="Lora" w:cs="Arial"/>
          <w:sz w:val="22"/>
        </w:rPr>
      </w:pPr>
      <w:r w:rsidRPr="00165937">
        <w:rPr>
          <w:rFonts w:ascii="Lora" w:hAnsi="Lora" w:cs="Arial"/>
          <w:sz w:val="22"/>
        </w:rPr>
        <w:t>Respectfully submitted by the Rev. Dr. Valerie Fargo, Director, Coppage-Gordon School for Ministry</w:t>
      </w:r>
    </w:p>
    <w:p w14:paraId="568293B2" w14:textId="77777777" w:rsidR="00165937" w:rsidRDefault="00165937" w:rsidP="006B11C8">
      <w:pPr>
        <w:spacing w:line="276" w:lineRule="auto"/>
        <w:jc w:val="center"/>
        <w:rPr>
          <w:rFonts w:ascii="Lora" w:hAnsi="Lora"/>
          <w:sz w:val="22"/>
          <w:szCs w:val="22"/>
        </w:rPr>
      </w:pPr>
    </w:p>
    <w:p w14:paraId="69200718" w14:textId="77777777" w:rsidR="00165937" w:rsidRPr="00165937" w:rsidRDefault="00165937" w:rsidP="006B11C8">
      <w:pPr>
        <w:spacing w:line="276" w:lineRule="auto"/>
        <w:jc w:val="center"/>
        <w:rPr>
          <w:rFonts w:ascii="Lora" w:hAnsi="Lora"/>
          <w:sz w:val="22"/>
          <w:szCs w:val="22"/>
        </w:rPr>
      </w:pPr>
    </w:p>
    <w:p w14:paraId="381E2D74" w14:textId="77777777" w:rsidR="00165937" w:rsidRDefault="00165937">
      <w:pPr>
        <w:widowControl/>
        <w:autoSpaceDE/>
        <w:autoSpaceDN/>
        <w:adjustRightInd/>
        <w:spacing w:after="160" w:line="259" w:lineRule="auto"/>
        <w:rPr>
          <w:rFonts w:ascii="Lora" w:hAnsi="Lora"/>
          <w:b/>
          <w:sz w:val="22"/>
          <w:szCs w:val="22"/>
        </w:rPr>
      </w:pPr>
      <w:r>
        <w:rPr>
          <w:rFonts w:ascii="Lora" w:hAnsi="Lora"/>
          <w:b/>
          <w:sz w:val="22"/>
          <w:szCs w:val="22"/>
        </w:rPr>
        <w:br w:type="page"/>
      </w:r>
    </w:p>
    <w:p w14:paraId="353E7385" w14:textId="0A4C9C8B" w:rsidR="00972914" w:rsidRPr="006B11C8" w:rsidRDefault="00972914" w:rsidP="006B11C8">
      <w:pPr>
        <w:spacing w:line="276" w:lineRule="auto"/>
        <w:jc w:val="center"/>
        <w:rPr>
          <w:rFonts w:ascii="Lora" w:hAnsi="Lora"/>
          <w:b/>
          <w:sz w:val="22"/>
          <w:szCs w:val="22"/>
        </w:rPr>
      </w:pPr>
      <w:r w:rsidRPr="006B11C8">
        <w:rPr>
          <w:rFonts w:ascii="Lora" w:hAnsi="Lora"/>
          <w:b/>
          <w:sz w:val="22"/>
          <w:szCs w:val="22"/>
        </w:rPr>
        <w:lastRenderedPageBreak/>
        <w:t>Recovery Outreach Ministry:</w:t>
      </w:r>
    </w:p>
    <w:p w14:paraId="37E28EC8" w14:textId="77777777" w:rsidR="00972914" w:rsidRPr="006B11C8" w:rsidRDefault="00972914" w:rsidP="006B11C8">
      <w:pPr>
        <w:spacing w:line="276" w:lineRule="auto"/>
        <w:jc w:val="center"/>
        <w:rPr>
          <w:rFonts w:ascii="Lora" w:hAnsi="Lora"/>
          <w:sz w:val="22"/>
          <w:szCs w:val="22"/>
        </w:rPr>
      </w:pPr>
      <w:r w:rsidRPr="006B11C8">
        <w:rPr>
          <w:rFonts w:ascii="Lora" w:hAnsi="Lora"/>
          <w:sz w:val="22"/>
          <w:szCs w:val="22"/>
        </w:rPr>
        <w:t xml:space="preserve">2017 Annual Convention Report </w:t>
      </w:r>
      <w:r w:rsidR="00995B48" w:rsidRPr="006B11C8">
        <w:rPr>
          <w:rFonts w:ascii="Lora" w:hAnsi="Lora"/>
          <w:sz w:val="22"/>
          <w:szCs w:val="22"/>
        </w:rPr>
        <w:t>to</w:t>
      </w:r>
      <w:r w:rsidRPr="006B11C8">
        <w:rPr>
          <w:rFonts w:ascii="Lora" w:hAnsi="Lora"/>
          <w:sz w:val="22"/>
          <w:szCs w:val="22"/>
        </w:rPr>
        <w:t xml:space="preserve"> </w:t>
      </w:r>
      <w:r w:rsidR="00995B48" w:rsidRPr="006B11C8">
        <w:rPr>
          <w:rFonts w:ascii="Lora" w:hAnsi="Lora"/>
          <w:sz w:val="22"/>
          <w:szCs w:val="22"/>
        </w:rPr>
        <w:t>the</w:t>
      </w:r>
      <w:r w:rsidRPr="006B11C8">
        <w:rPr>
          <w:rFonts w:ascii="Lora" w:hAnsi="Lora"/>
          <w:sz w:val="22"/>
          <w:szCs w:val="22"/>
        </w:rPr>
        <w:t xml:space="preserve"> Episcopal Diocese </w:t>
      </w:r>
      <w:r w:rsidR="00995B48" w:rsidRPr="006B11C8">
        <w:rPr>
          <w:rFonts w:ascii="Lora" w:hAnsi="Lora"/>
          <w:sz w:val="22"/>
          <w:szCs w:val="22"/>
        </w:rPr>
        <w:t>of</w:t>
      </w:r>
      <w:r w:rsidRPr="006B11C8">
        <w:rPr>
          <w:rFonts w:ascii="Lora" w:hAnsi="Lora"/>
          <w:sz w:val="22"/>
          <w:szCs w:val="22"/>
        </w:rPr>
        <w:t xml:space="preserve"> Eastern Michigan</w:t>
      </w:r>
    </w:p>
    <w:p w14:paraId="098C63DA" w14:textId="77777777" w:rsidR="00972914" w:rsidRPr="00C73B7C" w:rsidRDefault="00972914" w:rsidP="006B11C8">
      <w:pPr>
        <w:spacing w:line="276" w:lineRule="auto"/>
        <w:jc w:val="both"/>
        <w:rPr>
          <w:rFonts w:ascii="Lora" w:hAnsi="Lora"/>
          <w:sz w:val="16"/>
          <w:szCs w:val="16"/>
        </w:rPr>
      </w:pPr>
    </w:p>
    <w:p w14:paraId="69DF69D3" w14:textId="77777777" w:rsidR="00972914" w:rsidRDefault="00972914" w:rsidP="006B11C8">
      <w:pPr>
        <w:spacing w:line="276" w:lineRule="auto"/>
        <w:jc w:val="both"/>
        <w:rPr>
          <w:rFonts w:ascii="Lora" w:hAnsi="Lora"/>
          <w:sz w:val="22"/>
          <w:szCs w:val="22"/>
        </w:rPr>
      </w:pPr>
      <w:r w:rsidRPr="006B11C8">
        <w:rPr>
          <w:rFonts w:ascii="Lora" w:hAnsi="Lora"/>
          <w:sz w:val="22"/>
          <w:szCs w:val="22"/>
        </w:rPr>
        <w:t>This past year, the Committee has continued in its role as promoter of awareness about addiction &amp; recovery issues within the Eastern Diocese of Eastern Michigan, as well as reaching out to those dealing with addiction &amp; codependency. It has also had several people show interest in joining the committee from the recovery movement, as well as share in its ministry. It has also supported the enactment of National Episcopal Church Resolutions, regarding the handling of alcohol and other mood-altering drugs within the Church.</w:t>
      </w:r>
    </w:p>
    <w:p w14:paraId="3AEBB65E" w14:textId="77777777" w:rsidR="006B11C8" w:rsidRPr="00C73B7C" w:rsidRDefault="006B11C8" w:rsidP="006B11C8">
      <w:pPr>
        <w:spacing w:line="276" w:lineRule="auto"/>
        <w:jc w:val="both"/>
        <w:rPr>
          <w:rFonts w:ascii="Lora" w:hAnsi="Lora"/>
          <w:sz w:val="16"/>
          <w:szCs w:val="16"/>
        </w:rPr>
      </w:pPr>
    </w:p>
    <w:p w14:paraId="7FC01181" w14:textId="77777777" w:rsidR="00972914" w:rsidRDefault="00972914" w:rsidP="006B11C8">
      <w:pPr>
        <w:spacing w:line="276" w:lineRule="auto"/>
        <w:jc w:val="both"/>
        <w:rPr>
          <w:rFonts w:ascii="Lora" w:hAnsi="Lora"/>
          <w:sz w:val="22"/>
          <w:szCs w:val="22"/>
        </w:rPr>
      </w:pPr>
      <w:r w:rsidRPr="006B11C8">
        <w:rPr>
          <w:rFonts w:ascii="Lora" w:hAnsi="Lora"/>
          <w:sz w:val="22"/>
          <w:szCs w:val="22"/>
        </w:rPr>
        <w:t>The Committee spent some time reviewing the results of its proposals at the Annual Episcopal Diocese of Eastern Michigan’s Convention in November, wherein it encouraged the acceptance of the proposals regarding training clergy regarding dealing with substance abuse issues, developing methods for reaching out towards those clergy struggling with such issues, and clarifying how churches should handle the use of alcohol at social &amp; religious functions. The first two proposals were readily accepted by the delegates, but the 3</w:t>
      </w:r>
      <w:r w:rsidRPr="006B11C8">
        <w:rPr>
          <w:rFonts w:ascii="Lora" w:hAnsi="Lora"/>
          <w:sz w:val="22"/>
          <w:szCs w:val="22"/>
          <w:vertAlign w:val="superscript"/>
        </w:rPr>
        <w:t>rd</w:t>
      </w:r>
      <w:r w:rsidRPr="006B11C8">
        <w:rPr>
          <w:rFonts w:ascii="Lora" w:hAnsi="Lora"/>
          <w:sz w:val="22"/>
          <w:szCs w:val="22"/>
        </w:rPr>
        <w:t xml:space="preserve"> proposal, regarding how churches should handle the use of alcohol, generated a lively discussion which was finally resolved through tabling the proposal until Diocesan Council could review ways for its implementation. At this point, due to other significant issues that the Council is currently facing, the alcohol-related proposal has not been addressed.</w:t>
      </w:r>
    </w:p>
    <w:p w14:paraId="066C8E82" w14:textId="77777777" w:rsidR="006B11C8" w:rsidRPr="00C73B7C" w:rsidRDefault="006B11C8" w:rsidP="006B11C8">
      <w:pPr>
        <w:spacing w:line="276" w:lineRule="auto"/>
        <w:jc w:val="both"/>
        <w:rPr>
          <w:rFonts w:ascii="Lora" w:hAnsi="Lora"/>
          <w:sz w:val="16"/>
          <w:szCs w:val="16"/>
        </w:rPr>
      </w:pPr>
    </w:p>
    <w:p w14:paraId="0DA3C275" w14:textId="77777777" w:rsidR="00972914" w:rsidRPr="006B11C8" w:rsidRDefault="00972914" w:rsidP="006B11C8">
      <w:pPr>
        <w:spacing w:line="276" w:lineRule="auto"/>
        <w:jc w:val="both"/>
        <w:rPr>
          <w:rFonts w:ascii="Lora" w:hAnsi="Lora"/>
          <w:sz w:val="22"/>
          <w:szCs w:val="22"/>
        </w:rPr>
      </w:pPr>
      <w:r w:rsidRPr="006B11C8">
        <w:rPr>
          <w:rFonts w:ascii="Lora" w:hAnsi="Lora"/>
          <w:sz w:val="22"/>
          <w:szCs w:val="22"/>
        </w:rPr>
        <w:t>As has been done twice before, the Committee once again partnered with the G.R.A.C.E. Center to present another yearly 11</w:t>
      </w:r>
      <w:r w:rsidRPr="006B11C8">
        <w:rPr>
          <w:rFonts w:ascii="Lora" w:hAnsi="Lora"/>
          <w:sz w:val="22"/>
          <w:szCs w:val="22"/>
          <w:vertAlign w:val="superscript"/>
        </w:rPr>
        <w:t>th</w:t>
      </w:r>
      <w:r w:rsidRPr="006B11C8">
        <w:rPr>
          <w:rFonts w:ascii="Lora" w:hAnsi="Lora"/>
          <w:sz w:val="22"/>
          <w:szCs w:val="22"/>
        </w:rPr>
        <w:t xml:space="preserve"> Step retreat for all 12-Step groups, held in early June-2017 at the CYO Girls Camp near Port Sanilac, MI.  The theme of the retreat was “Falling into Grace”, and focused on dealing with life’s difficulties and chaos and finding Spiritual Peace. There were 35 participants, 8 more than the previous year. As before, many of the participants had been involved in earlier retreats led by the Committee. The response to the retreat theme, activities and setting was very favorable, and many stated their intentions to return for the next retreat held by the Committee. The retreat costs were kept the same as previous years, and there were funds available to provide partial scholarships to those in need. The next scheduled 11</w:t>
      </w:r>
      <w:r w:rsidRPr="006B11C8">
        <w:rPr>
          <w:rFonts w:ascii="Lora" w:hAnsi="Lora"/>
          <w:sz w:val="22"/>
          <w:szCs w:val="22"/>
          <w:vertAlign w:val="superscript"/>
        </w:rPr>
        <w:t>th</w:t>
      </w:r>
      <w:r w:rsidRPr="006B11C8">
        <w:rPr>
          <w:rFonts w:ascii="Lora" w:hAnsi="Lora"/>
          <w:sz w:val="22"/>
          <w:szCs w:val="22"/>
        </w:rPr>
        <w:t xml:space="preserve"> Step retreat is June 1, 2, &amp; 3</w:t>
      </w:r>
      <w:r w:rsidRPr="006B11C8">
        <w:rPr>
          <w:rFonts w:ascii="Lora" w:hAnsi="Lora"/>
          <w:sz w:val="22"/>
          <w:szCs w:val="22"/>
          <w:vertAlign w:val="superscript"/>
        </w:rPr>
        <w:t>rd</w:t>
      </w:r>
      <w:r w:rsidRPr="006B11C8">
        <w:rPr>
          <w:rFonts w:ascii="Lora" w:hAnsi="Lora"/>
          <w:sz w:val="22"/>
          <w:szCs w:val="22"/>
        </w:rPr>
        <w:t>, 2018, to be held at the same place.</w:t>
      </w:r>
    </w:p>
    <w:p w14:paraId="5E67C2F1" w14:textId="77777777" w:rsidR="00972914" w:rsidRPr="00C73B7C" w:rsidRDefault="00972914" w:rsidP="006B11C8">
      <w:pPr>
        <w:spacing w:line="276" w:lineRule="auto"/>
        <w:jc w:val="both"/>
        <w:rPr>
          <w:rFonts w:ascii="Lora" w:hAnsi="Lora"/>
          <w:sz w:val="16"/>
          <w:szCs w:val="16"/>
        </w:rPr>
      </w:pPr>
    </w:p>
    <w:p w14:paraId="4DAE797B" w14:textId="77777777" w:rsidR="00972914" w:rsidRPr="006B11C8" w:rsidRDefault="00972914" w:rsidP="006B11C8">
      <w:pPr>
        <w:spacing w:line="276" w:lineRule="auto"/>
        <w:jc w:val="both"/>
        <w:rPr>
          <w:rFonts w:ascii="Lora" w:hAnsi="Lora"/>
          <w:sz w:val="22"/>
          <w:szCs w:val="22"/>
        </w:rPr>
      </w:pPr>
      <w:r w:rsidRPr="006B11C8">
        <w:rPr>
          <w:rFonts w:ascii="Lora" w:hAnsi="Lora"/>
          <w:sz w:val="22"/>
          <w:szCs w:val="22"/>
        </w:rPr>
        <w:t>Respectfully Submitted,</w:t>
      </w:r>
    </w:p>
    <w:p w14:paraId="39774D09" w14:textId="77777777" w:rsidR="00972914" w:rsidRPr="00C73B7C" w:rsidRDefault="00972914" w:rsidP="006B11C8">
      <w:pPr>
        <w:spacing w:line="276" w:lineRule="auto"/>
        <w:jc w:val="both"/>
        <w:rPr>
          <w:rFonts w:ascii="Lora" w:hAnsi="Lora"/>
          <w:sz w:val="16"/>
          <w:szCs w:val="16"/>
        </w:rPr>
      </w:pPr>
    </w:p>
    <w:p w14:paraId="30D31495" w14:textId="77777777" w:rsidR="00972914" w:rsidRPr="006B11C8" w:rsidRDefault="00972914" w:rsidP="006B11C8">
      <w:pPr>
        <w:spacing w:line="276" w:lineRule="auto"/>
        <w:jc w:val="both"/>
        <w:rPr>
          <w:rFonts w:ascii="Lora" w:hAnsi="Lora"/>
          <w:sz w:val="22"/>
          <w:szCs w:val="22"/>
        </w:rPr>
      </w:pPr>
      <w:r w:rsidRPr="006B11C8">
        <w:rPr>
          <w:rFonts w:ascii="Lora" w:hAnsi="Lora"/>
          <w:sz w:val="22"/>
          <w:szCs w:val="22"/>
        </w:rPr>
        <w:t xml:space="preserve">Doug Pryor     </w:t>
      </w:r>
    </w:p>
    <w:p w14:paraId="2CC96874" w14:textId="77777777" w:rsidR="00972914" w:rsidRDefault="00972914" w:rsidP="006B11C8">
      <w:pPr>
        <w:spacing w:line="276" w:lineRule="auto"/>
        <w:jc w:val="both"/>
        <w:rPr>
          <w:rFonts w:ascii="Lora" w:hAnsi="Lora"/>
          <w:sz w:val="22"/>
          <w:szCs w:val="22"/>
        </w:rPr>
      </w:pPr>
      <w:r w:rsidRPr="006B11C8">
        <w:rPr>
          <w:rFonts w:ascii="Lora" w:hAnsi="Lora"/>
          <w:sz w:val="22"/>
          <w:szCs w:val="22"/>
        </w:rPr>
        <w:t>Recovery Outreach Coordinator</w:t>
      </w:r>
    </w:p>
    <w:p w14:paraId="45B8F931" w14:textId="77777777" w:rsidR="00C73B7C" w:rsidRDefault="00C73B7C" w:rsidP="006B11C8">
      <w:pPr>
        <w:spacing w:line="276" w:lineRule="auto"/>
        <w:jc w:val="both"/>
        <w:rPr>
          <w:rFonts w:ascii="Lora" w:hAnsi="Lora"/>
          <w:sz w:val="22"/>
          <w:szCs w:val="22"/>
        </w:rPr>
      </w:pPr>
    </w:p>
    <w:p w14:paraId="643C987A" w14:textId="77777777" w:rsidR="00C73B7C" w:rsidRDefault="00C73B7C" w:rsidP="006B11C8">
      <w:pPr>
        <w:spacing w:line="276" w:lineRule="auto"/>
        <w:jc w:val="both"/>
        <w:rPr>
          <w:rFonts w:ascii="Lora" w:hAnsi="Lora"/>
          <w:sz w:val="22"/>
          <w:szCs w:val="22"/>
        </w:rPr>
      </w:pPr>
    </w:p>
    <w:p w14:paraId="03B26BB2" w14:textId="77777777" w:rsidR="00C73B7C" w:rsidRDefault="00C73B7C" w:rsidP="006B11C8">
      <w:pPr>
        <w:spacing w:line="276" w:lineRule="auto"/>
        <w:jc w:val="both"/>
        <w:rPr>
          <w:rFonts w:ascii="Lora" w:hAnsi="Lora"/>
          <w:sz w:val="22"/>
          <w:szCs w:val="22"/>
        </w:rPr>
      </w:pPr>
    </w:p>
    <w:p w14:paraId="6EDA4A4D" w14:textId="77777777" w:rsidR="00C73B7C" w:rsidRDefault="00C73B7C" w:rsidP="006B11C8">
      <w:pPr>
        <w:spacing w:line="276" w:lineRule="auto"/>
        <w:jc w:val="both"/>
        <w:rPr>
          <w:rFonts w:ascii="Lora" w:hAnsi="Lora"/>
          <w:sz w:val="22"/>
          <w:szCs w:val="22"/>
        </w:rPr>
      </w:pPr>
    </w:p>
    <w:p w14:paraId="4761667B" w14:textId="77777777" w:rsidR="00C73B7C" w:rsidRDefault="00C73B7C" w:rsidP="006B11C8">
      <w:pPr>
        <w:spacing w:line="276" w:lineRule="auto"/>
        <w:jc w:val="both"/>
        <w:rPr>
          <w:rFonts w:ascii="Lora" w:hAnsi="Lora"/>
          <w:sz w:val="22"/>
          <w:szCs w:val="22"/>
        </w:rPr>
      </w:pPr>
    </w:p>
    <w:p w14:paraId="7EA555EB" w14:textId="77777777" w:rsidR="00C73B7C" w:rsidRDefault="00C73B7C" w:rsidP="006B11C8">
      <w:pPr>
        <w:spacing w:line="276" w:lineRule="auto"/>
        <w:jc w:val="both"/>
        <w:rPr>
          <w:rFonts w:ascii="Lora" w:hAnsi="Lora"/>
          <w:sz w:val="22"/>
          <w:szCs w:val="22"/>
        </w:rPr>
      </w:pPr>
    </w:p>
    <w:p w14:paraId="27DE2563" w14:textId="77777777" w:rsidR="00C73B7C" w:rsidRPr="006B11C8" w:rsidRDefault="00C73B7C" w:rsidP="006B11C8">
      <w:pPr>
        <w:spacing w:line="276" w:lineRule="auto"/>
        <w:jc w:val="both"/>
        <w:rPr>
          <w:rFonts w:ascii="Lora" w:hAnsi="Lora"/>
          <w:sz w:val="22"/>
          <w:szCs w:val="22"/>
        </w:rPr>
      </w:pPr>
    </w:p>
    <w:p w14:paraId="104D1B1D" w14:textId="77777777" w:rsidR="00FB5322" w:rsidRPr="006B11C8" w:rsidRDefault="00FB5322" w:rsidP="006B11C8">
      <w:pPr>
        <w:spacing w:line="276" w:lineRule="auto"/>
        <w:jc w:val="center"/>
        <w:rPr>
          <w:rFonts w:ascii="Lora" w:hAnsi="Lora"/>
          <w:b/>
          <w:sz w:val="22"/>
          <w:szCs w:val="22"/>
        </w:rPr>
      </w:pPr>
      <w:r w:rsidRPr="006B11C8">
        <w:rPr>
          <w:rFonts w:ascii="Lora" w:hAnsi="Lora"/>
          <w:b/>
          <w:sz w:val="22"/>
          <w:szCs w:val="22"/>
        </w:rPr>
        <w:lastRenderedPageBreak/>
        <w:t>Retired Clergy, Spouses and Surviving Spouses Report</w:t>
      </w:r>
    </w:p>
    <w:p w14:paraId="7915DA55" w14:textId="77777777" w:rsidR="006B11C8" w:rsidRDefault="00FB5322" w:rsidP="006B11C8">
      <w:pPr>
        <w:spacing w:line="276" w:lineRule="auto"/>
        <w:jc w:val="center"/>
        <w:rPr>
          <w:rFonts w:ascii="Lora" w:hAnsi="Lora"/>
          <w:sz w:val="22"/>
          <w:szCs w:val="22"/>
        </w:rPr>
      </w:pPr>
      <w:r w:rsidRPr="006B11C8">
        <w:rPr>
          <w:rFonts w:ascii="Lora" w:hAnsi="Lora"/>
          <w:sz w:val="22"/>
          <w:szCs w:val="22"/>
        </w:rPr>
        <w:t>Report to the Twenty-second Annual Convention</w:t>
      </w:r>
    </w:p>
    <w:p w14:paraId="5665F4ED" w14:textId="77777777" w:rsidR="00FB5322" w:rsidRDefault="00FB5322" w:rsidP="006B11C8">
      <w:pPr>
        <w:spacing w:line="276" w:lineRule="auto"/>
        <w:jc w:val="center"/>
        <w:rPr>
          <w:rFonts w:ascii="Lora" w:hAnsi="Lora"/>
          <w:sz w:val="22"/>
          <w:szCs w:val="22"/>
        </w:rPr>
      </w:pPr>
      <w:r w:rsidRPr="006B11C8">
        <w:rPr>
          <w:rFonts w:ascii="Lora" w:hAnsi="Lora"/>
          <w:sz w:val="22"/>
          <w:szCs w:val="22"/>
        </w:rPr>
        <w:t>Diocese of Eastern Michigan</w:t>
      </w:r>
    </w:p>
    <w:p w14:paraId="2072004A" w14:textId="77777777" w:rsidR="00C73B7C" w:rsidRPr="00C73B7C" w:rsidRDefault="00C73B7C" w:rsidP="006B11C8">
      <w:pPr>
        <w:spacing w:line="276" w:lineRule="auto"/>
        <w:jc w:val="center"/>
        <w:rPr>
          <w:rFonts w:ascii="Lora" w:hAnsi="Lora"/>
          <w:sz w:val="16"/>
          <w:szCs w:val="16"/>
        </w:rPr>
      </w:pPr>
    </w:p>
    <w:p w14:paraId="5081E8B4" w14:textId="77777777" w:rsidR="00FB5322" w:rsidRPr="006B11C8" w:rsidRDefault="00FB5322" w:rsidP="002A20CA">
      <w:pPr>
        <w:spacing w:line="276" w:lineRule="auto"/>
        <w:jc w:val="both"/>
        <w:rPr>
          <w:rFonts w:ascii="Lora" w:hAnsi="Lora"/>
          <w:sz w:val="22"/>
          <w:szCs w:val="22"/>
        </w:rPr>
      </w:pPr>
      <w:r w:rsidRPr="006B11C8">
        <w:rPr>
          <w:rFonts w:ascii="Lora" w:hAnsi="Lora"/>
          <w:sz w:val="22"/>
          <w:szCs w:val="22"/>
        </w:rPr>
        <w:t>At the end of 2016 there were 26 Retired and Senior, Annually-licensed Clergy canonically and actually resident in the Diocese of Eastern Michigan; and of the 27, 16 remained active to some degree in ordained ministry in our congregations (as associates, interims, priests-in-charge, supply clergy, etc.).  There were 13 Retired Clergy from other dioceses who live in the Diocese of Eastern Michigan, and of those 13, 5 are licensed and active to some degree in ordained ministry in our congregations.  There are 15 Retired Clergy from the Diocese of Eastern Michigan who now live in other dioceses.  There are 16 Surviving Spouses (widows or widowers of clergy) who live in the Diocese of Eastern Michigan.  There are 8 Surviving Spouses of clergy canonically resident in the Diocese of Eastern Michigan at the time of their deaths who now live in other dioceses.</w:t>
      </w:r>
    </w:p>
    <w:p w14:paraId="22C928B8" w14:textId="77777777" w:rsidR="00FB5322" w:rsidRPr="006B11C8" w:rsidRDefault="00FB5322" w:rsidP="002A20CA">
      <w:pPr>
        <w:spacing w:line="276" w:lineRule="auto"/>
        <w:jc w:val="both"/>
        <w:rPr>
          <w:rFonts w:ascii="Lora" w:hAnsi="Lora"/>
          <w:sz w:val="22"/>
          <w:szCs w:val="22"/>
        </w:rPr>
      </w:pPr>
    </w:p>
    <w:p w14:paraId="1A2BE0D4" w14:textId="77777777" w:rsidR="00AE7488" w:rsidRPr="006B11C8" w:rsidRDefault="00FB5322" w:rsidP="002A20CA">
      <w:pPr>
        <w:spacing w:line="276" w:lineRule="auto"/>
        <w:jc w:val="both"/>
        <w:rPr>
          <w:rFonts w:ascii="Lora" w:hAnsi="Lora"/>
          <w:sz w:val="22"/>
          <w:szCs w:val="22"/>
        </w:rPr>
      </w:pPr>
      <w:r w:rsidRPr="006B11C8">
        <w:rPr>
          <w:rFonts w:ascii="Lora" w:hAnsi="Lora"/>
          <w:sz w:val="22"/>
          <w:szCs w:val="22"/>
        </w:rPr>
        <w:t xml:space="preserve">Respectfully submitted by The Rev. Charles E. Curtis </w:t>
      </w:r>
      <w:r w:rsidRPr="006B11C8">
        <w:rPr>
          <w:rFonts w:ascii="Lora" w:hAnsi="Lora"/>
          <w:sz w:val="22"/>
          <w:szCs w:val="22"/>
        </w:rPr>
        <w:tab/>
      </w:r>
      <w:r w:rsidRPr="006B11C8">
        <w:rPr>
          <w:rFonts w:ascii="Lora" w:hAnsi="Lora"/>
          <w:sz w:val="22"/>
          <w:szCs w:val="22"/>
        </w:rPr>
        <w:tab/>
      </w:r>
    </w:p>
    <w:p w14:paraId="205CF185" w14:textId="77777777" w:rsidR="00FB5322" w:rsidRPr="006B11C8" w:rsidRDefault="00FB5322" w:rsidP="002A20CA">
      <w:pPr>
        <w:spacing w:line="276" w:lineRule="auto"/>
        <w:jc w:val="both"/>
        <w:rPr>
          <w:rFonts w:ascii="Lora" w:hAnsi="Lora"/>
          <w:sz w:val="22"/>
          <w:szCs w:val="22"/>
        </w:rPr>
      </w:pPr>
      <w:r w:rsidRPr="006B11C8">
        <w:rPr>
          <w:rFonts w:ascii="Lora" w:hAnsi="Lora"/>
          <w:sz w:val="22"/>
          <w:szCs w:val="22"/>
        </w:rPr>
        <w:t>Bishop’s Chaplain to Retired Clergy &amp; Spouses and Surviving Spouses</w:t>
      </w:r>
    </w:p>
    <w:p w14:paraId="28AA4041" w14:textId="77777777" w:rsidR="00C73B7C" w:rsidRDefault="00C73B7C" w:rsidP="006B11C8">
      <w:pPr>
        <w:jc w:val="center"/>
        <w:rPr>
          <w:rFonts w:ascii="Lora" w:hAnsi="Lora"/>
          <w:b/>
          <w:sz w:val="22"/>
          <w:szCs w:val="22"/>
        </w:rPr>
      </w:pPr>
    </w:p>
    <w:p w14:paraId="266FB549" w14:textId="77777777" w:rsidR="00C73B7C" w:rsidRDefault="00C73B7C" w:rsidP="006B11C8">
      <w:pPr>
        <w:jc w:val="center"/>
        <w:rPr>
          <w:rFonts w:ascii="Lora" w:hAnsi="Lora"/>
          <w:b/>
          <w:sz w:val="22"/>
          <w:szCs w:val="22"/>
        </w:rPr>
      </w:pPr>
    </w:p>
    <w:p w14:paraId="268A89C9" w14:textId="77777777" w:rsidR="00AE7488" w:rsidRPr="006B11C8" w:rsidRDefault="00AE7488" w:rsidP="006B11C8">
      <w:pPr>
        <w:jc w:val="center"/>
        <w:rPr>
          <w:rFonts w:ascii="Lora" w:hAnsi="Lora"/>
          <w:b/>
          <w:sz w:val="22"/>
          <w:szCs w:val="22"/>
        </w:rPr>
      </w:pPr>
      <w:r w:rsidRPr="006B11C8">
        <w:rPr>
          <w:rFonts w:ascii="Lora" w:hAnsi="Lora"/>
          <w:b/>
          <w:sz w:val="22"/>
          <w:szCs w:val="22"/>
        </w:rPr>
        <w:t>Report of the Registrar</w:t>
      </w:r>
    </w:p>
    <w:p w14:paraId="2BD4BCD0" w14:textId="77777777" w:rsidR="00AE7488" w:rsidRPr="006B11C8" w:rsidRDefault="00AE7488" w:rsidP="006B11C8">
      <w:pPr>
        <w:jc w:val="center"/>
        <w:rPr>
          <w:rFonts w:ascii="Lora" w:hAnsi="Lora"/>
          <w:sz w:val="22"/>
          <w:szCs w:val="22"/>
        </w:rPr>
      </w:pPr>
    </w:p>
    <w:p w14:paraId="1B5C3468" w14:textId="77777777" w:rsidR="00AE7488" w:rsidRPr="006B11C8" w:rsidRDefault="00AE7488" w:rsidP="002A20CA">
      <w:pPr>
        <w:spacing w:line="276" w:lineRule="auto"/>
        <w:jc w:val="both"/>
        <w:rPr>
          <w:rFonts w:ascii="Lora" w:hAnsi="Lora"/>
          <w:sz w:val="22"/>
          <w:szCs w:val="22"/>
        </w:rPr>
      </w:pPr>
      <w:r w:rsidRPr="006B11C8">
        <w:rPr>
          <w:rFonts w:ascii="Lora" w:hAnsi="Lora"/>
          <w:sz w:val="22"/>
          <w:szCs w:val="22"/>
        </w:rPr>
        <w:t>This is a report of the actions taken by the Bishop and/or the Standing Committee from August 1, 2016 to July 31, 2017.  All records in the Diocesan office are in good order and preserved in a seemly manner.</w:t>
      </w:r>
    </w:p>
    <w:p w14:paraId="3B534024" w14:textId="77777777" w:rsidR="00AE7488" w:rsidRPr="006B11C8" w:rsidRDefault="00AE7488" w:rsidP="002A20CA">
      <w:pPr>
        <w:spacing w:line="276" w:lineRule="auto"/>
        <w:jc w:val="both"/>
        <w:rPr>
          <w:rFonts w:ascii="Lora" w:hAnsi="Lora"/>
          <w:sz w:val="22"/>
          <w:szCs w:val="22"/>
        </w:rPr>
      </w:pPr>
      <w:r w:rsidRPr="006B11C8">
        <w:rPr>
          <w:rFonts w:ascii="Lora" w:hAnsi="Lora"/>
          <w:sz w:val="22"/>
          <w:szCs w:val="22"/>
        </w:rPr>
        <w:t>Actions taken were:</w:t>
      </w:r>
    </w:p>
    <w:p w14:paraId="03D06E10" w14:textId="77777777" w:rsidR="00AE7488" w:rsidRPr="006B11C8" w:rsidRDefault="00AE7488" w:rsidP="002A20CA">
      <w:pPr>
        <w:spacing w:after="40" w:line="276" w:lineRule="auto"/>
        <w:jc w:val="both"/>
        <w:rPr>
          <w:rFonts w:ascii="Lora" w:hAnsi="Lora"/>
          <w:sz w:val="22"/>
          <w:szCs w:val="22"/>
        </w:rPr>
      </w:pPr>
      <w:r w:rsidRPr="006B11C8">
        <w:rPr>
          <w:rFonts w:ascii="Lora" w:hAnsi="Lora"/>
          <w:sz w:val="22"/>
          <w:szCs w:val="22"/>
        </w:rPr>
        <w:tab/>
        <w:t>Ordinations to the Priesthood</w:t>
      </w:r>
      <w:r w:rsidRPr="006B11C8">
        <w:rPr>
          <w:rFonts w:ascii="Lora" w:hAnsi="Lora"/>
          <w:sz w:val="22"/>
          <w:szCs w:val="22"/>
        </w:rPr>
        <w:tab/>
      </w:r>
      <w:r w:rsidRPr="006B11C8">
        <w:rPr>
          <w:rFonts w:ascii="Lora" w:hAnsi="Lora"/>
          <w:sz w:val="22"/>
          <w:szCs w:val="22"/>
        </w:rPr>
        <w:tab/>
        <w:t>1</w:t>
      </w:r>
    </w:p>
    <w:p w14:paraId="6E1B0C24" w14:textId="77777777" w:rsidR="00115DC8" w:rsidRDefault="00AE7488" w:rsidP="002A20CA">
      <w:pPr>
        <w:spacing w:after="40" w:line="276" w:lineRule="auto"/>
        <w:jc w:val="both"/>
        <w:rPr>
          <w:rFonts w:ascii="Lora" w:hAnsi="Lora"/>
          <w:sz w:val="22"/>
          <w:szCs w:val="22"/>
        </w:rPr>
      </w:pPr>
      <w:r w:rsidRPr="006B11C8">
        <w:rPr>
          <w:rFonts w:ascii="Lora" w:hAnsi="Lora"/>
          <w:sz w:val="22"/>
          <w:szCs w:val="22"/>
        </w:rPr>
        <w:tab/>
        <w:t>Ordinations to Deacon</w:t>
      </w:r>
      <w:r w:rsidRPr="006B11C8">
        <w:rPr>
          <w:rFonts w:ascii="Lora" w:hAnsi="Lora"/>
          <w:sz w:val="22"/>
          <w:szCs w:val="22"/>
        </w:rPr>
        <w:tab/>
      </w:r>
      <w:r w:rsidRPr="006B11C8">
        <w:rPr>
          <w:rFonts w:ascii="Lora" w:hAnsi="Lora"/>
          <w:sz w:val="22"/>
          <w:szCs w:val="22"/>
        </w:rPr>
        <w:tab/>
      </w:r>
      <w:r w:rsidRPr="006B11C8">
        <w:rPr>
          <w:rFonts w:ascii="Lora" w:hAnsi="Lora"/>
          <w:sz w:val="22"/>
          <w:szCs w:val="22"/>
        </w:rPr>
        <w:tab/>
        <w:t>2</w:t>
      </w:r>
      <w:r w:rsidRPr="006B11C8">
        <w:rPr>
          <w:rFonts w:ascii="Lora" w:hAnsi="Lora"/>
          <w:sz w:val="22"/>
          <w:szCs w:val="22"/>
        </w:rPr>
        <w:tab/>
      </w:r>
    </w:p>
    <w:p w14:paraId="1EADA0FD" w14:textId="77777777" w:rsidR="00AE7488" w:rsidRPr="006B11C8" w:rsidRDefault="00AE7488" w:rsidP="002A20CA">
      <w:pPr>
        <w:spacing w:after="40" w:line="276" w:lineRule="auto"/>
        <w:ind w:firstLine="720"/>
        <w:jc w:val="both"/>
        <w:rPr>
          <w:rFonts w:ascii="Lora" w:hAnsi="Lora"/>
          <w:sz w:val="22"/>
          <w:szCs w:val="22"/>
        </w:rPr>
      </w:pPr>
      <w:r w:rsidRPr="006B11C8">
        <w:rPr>
          <w:rFonts w:ascii="Lora" w:hAnsi="Lora"/>
          <w:sz w:val="22"/>
          <w:szCs w:val="22"/>
        </w:rPr>
        <w:t>Baptisms</w:t>
      </w:r>
      <w:r w:rsidRPr="006B11C8">
        <w:rPr>
          <w:rFonts w:ascii="Lora" w:hAnsi="Lora"/>
          <w:sz w:val="22"/>
          <w:szCs w:val="22"/>
        </w:rPr>
        <w:tab/>
      </w:r>
      <w:r w:rsidRPr="006B11C8">
        <w:rPr>
          <w:rFonts w:ascii="Lora" w:hAnsi="Lora"/>
          <w:sz w:val="22"/>
          <w:szCs w:val="22"/>
        </w:rPr>
        <w:tab/>
      </w:r>
      <w:r w:rsidRPr="006B11C8">
        <w:rPr>
          <w:rFonts w:ascii="Lora" w:hAnsi="Lora"/>
          <w:sz w:val="22"/>
          <w:szCs w:val="22"/>
        </w:rPr>
        <w:tab/>
      </w:r>
      <w:r w:rsidRPr="006B11C8">
        <w:rPr>
          <w:rFonts w:ascii="Lora" w:hAnsi="Lora"/>
          <w:sz w:val="22"/>
          <w:szCs w:val="22"/>
        </w:rPr>
        <w:tab/>
      </w:r>
      <w:r w:rsidRPr="006B11C8">
        <w:rPr>
          <w:rFonts w:ascii="Lora" w:hAnsi="Lora"/>
          <w:sz w:val="22"/>
          <w:szCs w:val="22"/>
        </w:rPr>
        <w:tab/>
        <w:t>0</w:t>
      </w:r>
    </w:p>
    <w:p w14:paraId="0605D092" w14:textId="77777777" w:rsidR="00AE7488" w:rsidRPr="006B11C8" w:rsidRDefault="00AE7488" w:rsidP="002A20CA">
      <w:pPr>
        <w:spacing w:after="40" w:line="276" w:lineRule="auto"/>
        <w:jc w:val="both"/>
        <w:rPr>
          <w:rFonts w:ascii="Lora" w:hAnsi="Lora"/>
          <w:sz w:val="22"/>
          <w:szCs w:val="22"/>
        </w:rPr>
      </w:pPr>
      <w:r w:rsidRPr="006B11C8">
        <w:rPr>
          <w:rFonts w:ascii="Lora" w:hAnsi="Lora"/>
          <w:sz w:val="22"/>
          <w:szCs w:val="22"/>
        </w:rPr>
        <w:tab/>
        <w:t>Confirmations</w:t>
      </w:r>
      <w:r w:rsidRPr="006B11C8">
        <w:rPr>
          <w:rFonts w:ascii="Lora" w:hAnsi="Lora"/>
          <w:sz w:val="22"/>
          <w:szCs w:val="22"/>
        </w:rPr>
        <w:tab/>
      </w:r>
      <w:r w:rsidRPr="006B11C8">
        <w:rPr>
          <w:rFonts w:ascii="Lora" w:hAnsi="Lora"/>
          <w:sz w:val="22"/>
          <w:szCs w:val="22"/>
        </w:rPr>
        <w:tab/>
      </w:r>
      <w:r w:rsidRPr="006B11C8">
        <w:rPr>
          <w:rFonts w:ascii="Lora" w:hAnsi="Lora"/>
          <w:sz w:val="22"/>
          <w:szCs w:val="22"/>
        </w:rPr>
        <w:tab/>
      </w:r>
      <w:r w:rsidRPr="006B11C8">
        <w:rPr>
          <w:rFonts w:ascii="Lora" w:hAnsi="Lora"/>
          <w:sz w:val="22"/>
          <w:szCs w:val="22"/>
        </w:rPr>
        <w:tab/>
        <w:t>28</w:t>
      </w:r>
    </w:p>
    <w:p w14:paraId="281F2F88" w14:textId="77777777" w:rsidR="00AE7488" w:rsidRPr="006B11C8" w:rsidRDefault="00AE7488" w:rsidP="002A20CA">
      <w:pPr>
        <w:spacing w:after="40" w:line="276" w:lineRule="auto"/>
        <w:jc w:val="both"/>
        <w:rPr>
          <w:rFonts w:ascii="Lora" w:hAnsi="Lora"/>
          <w:sz w:val="22"/>
          <w:szCs w:val="22"/>
        </w:rPr>
      </w:pPr>
      <w:r w:rsidRPr="006B11C8">
        <w:rPr>
          <w:rFonts w:ascii="Lora" w:hAnsi="Lora"/>
          <w:sz w:val="22"/>
          <w:szCs w:val="22"/>
        </w:rPr>
        <w:tab/>
        <w:t>Receptions</w:t>
      </w:r>
      <w:r w:rsidRPr="006B11C8">
        <w:rPr>
          <w:rFonts w:ascii="Lora" w:hAnsi="Lora"/>
          <w:sz w:val="22"/>
          <w:szCs w:val="22"/>
        </w:rPr>
        <w:tab/>
      </w:r>
      <w:r w:rsidRPr="006B11C8">
        <w:rPr>
          <w:rFonts w:ascii="Lora" w:hAnsi="Lora"/>
          <w:sz w:val="22"/>
          <w:szCs w:val="22"/>
        </w:rPr>
        <w:tab/>
      </w:r>
      <w:r w:rsidRPr="006B11C8">
        <w:rPr>
          <w:rFonts w:ascii="Lora" w:hAnsi="Lora"/>
          <w:sz w:val="22"/>
          <w:szCs w:val="22"/>
        </w:rPr>
        <w:tab/>
      </w:r>
      <w:r w:rsidRPr="006B11C8">
        <w:rPr>
          <w:rFonts w:ascii="Lora" w:hAnsi="Lora"/>
          <w:sz w:val="22"/>
          <w:szCs w:val="22"/>
        </w:rPr>
        <w:tab/>
      </w:r>
      <w:r w:rsidRPr="006B11C8">
        <w:rPr>
          <w:rFonts w:ascii="Lora" w:hAnsi="Lora"/>
          <w:sz w:val="22"/>
          <w:szCs w:val="22"/>
        </w:rPr>
        <w:tab/>
        <w:t>5</w:t>
      </w:r>
    </w:p>
    <w:p w14:paraId="4F6F3A9D" w14:textId="77777777" w:rsidR="00AE7488" w:rsidRPr="006B11C8" w:rsidRDefault="00AE7488" w:rsidP="002A20CA">
      <w:pPr>
        <w:spacing w:after="40" w:line="276" w:lineRule="auto"/>
        <w:jc w:val="both"/>
        <w:rPr>
          <w:rFonts w:ascii="Lora" w:hAnsi="Lora"/>
          <w:sz w:val="22"/>
          <w:szCs w:val="22"/>
        </w:rPr>
      </w:pPr>
      <w:r w:rsidRPr="006B11C8">
        <w:rPr>
          <w:rFonts w:ascii="Lora" w:hAnsi="Lora"/>
          <w:sz w:val="22"/>
          <w:szCs w:val="22"/>
        </w:rPr>
        <w:tab/>
        <w:t>New Clergy Received</w:t>
      </w:r>
      <w:r w:rsidRPr="006B11C8">
        <w:rPr>
          <w:rFonts w:ascii="Lora" w:hAnsi="Lora"/>
          <w:sz w:val="22"/>
          <w:szCs w:val="22"/>
        </w:rPr>
        <w:tab/>
      </w:r>
      <w:r w:rsidRPr="006B11C8">
        <w:rPr>
          <w:rFonts w:ascii="Lora" w:hAnsi="Lora"/>
          <w:sz w:val="22"/>
          <w:szCs w:val="22"/>
        </w:rPr>
        <w:tab/>
      </w:r>
      <w:r w:rsidRPr="006B11C8">
        <w:rPr>
          <w:rFonts w:ascii="Lora" w:hAnsi="Lora"/>
          <w:sz w:val="22"/>
          <w:szCs w:val="22"/>
        </w:rPr>
        <w:tab/>
        <w:t>2</w:t>
      </w:r>
    </w:p>
    <w:p w14:paraId="79287A70" w14:textId="77777777" w:rsidR="00AE7488" w:rsidRPr="006B11C8" w:rsidRDefault="00AE7488" w:rsidP="002A20CA">
      <w:pPr>
        <w:spacing w:after="40" w:line="276" w:lineRule="auto"/>
        <w:jc w:val="both"/>
        <w:rPr>
          <w:rFonts w:ascii="Lora" w:hAnsi="Lora"/>
          <w:sz w:val="22"/>
          <w:szCs w:val="22"/>
        </w:rPr>
      </w:pPr>
      <w:r w:rsidRPr="006B11C8">
        <w:rPr>
          <w:rFonts w:ascii="Lora" w:hAnsi="Lora"/>
          <w:sz w:val="22"/>
          <w:szCs w:val="22"/>
        </w:rPr>
        <w:tab/>
        <w:t>Clergy Transferred Out</w:t>
      </w:r>
      <w:r w:rsidRPr="006B11C8">
        <w:rPr>
          <w:rFonts w:ascii="Lora" w:hAnsi="Lora"/>
          <w:sz w:val="22"/>
          <w:szCs w:val="22"/>
        </w:rPr>
        <w:tab/>
      </w:r>
      <w:r w:rsidRPr="006B11C8">
        <w:rPr>
          <w:rFonts w:ascii="Lora" w:hAnsi="Lora"/>
          <w:sz w:val="22"/>
          <w:szCs w:val="22"/>
        </w:rPr>
        <w:tab/>
      </w:r>
      <w:r w:rsidRPr="006B11C8">
        <w:rPr>
          <w:rFonts w:ascii="Lora" w:hAnsi="Lora"/>
          <w:sz w:val="22"/>
          <w:szCs w:val="22"/>
        </w:rPr>
        <w:tab/>
        <w:t>0</w:t>
      </w:r>
    </w:p>
    <w:p w14:paraId="20EE1FFD" w14:textId="77777777" w:rsidR="00AE7488" w:rsidRPr="006B11C8" w:rsidRDefault="00AE7488" w:rsidP="002A20CA">
      <w:pPr>
        <w:spacing w:after="40" w:line="276" w:lineRule="auto"/>
        <w:jc w:val="both"/>
        <w:rPr>
          <w:rFonts w:ascii="Lora" w:hAnsi="Lora"/>
          <w:sz w:val="22"/>
          <w:szCs w:val="22"/>
        </w:rPr>
      </w:pPr>
      <w:r w:rsidRPr="006B11C8">
        <w:rPr>
          <w:rFonts w:ascii="Lora" w:hAnsi="Lora"/>
          <w:sz w:val="22"/>
          <w:szCs w:val="22"/>
        </w:rPr>
        <w:tab/>
        <w:t>Clergy Renunciations/Depositions</w:t>
      </w:r>
      <w:r w:rsidRPr="006B11C8">
        <w:rPr>
          <w:rFonts w:ascii="Lora" w:hAnsi="Lora"/>
          <w:sz w:val="22"/>
          <w:szCs w:val="22"/>
        </w:rPr>
        <w:tab/>
      </w:r>
      <w:r w:rsidRPr="006B11C8">
        <w:rPr>
          <w:rFonts w:ascii="Lora" w:hAnsi="Lora"/>
          <w:sz w:val="22"/>
          <w:szCs w:val="22"/>
        </w:rPr>
        <w:tab/>
        <w:t>1</w:t>
      </w:r>
    </w:p>
    <w:p w14:paraId="6A4DE5C7" w14:textId="77777777" w:rsidR="00AE7488" w:rsidRPr="006B11C8" w:rsidRDefault="00AE7488" w:rsidP="002A20CA">
      <w:pPr>
        <w:spacing w:after="40" w:line="276" w:lineRule="auto"/>
        <w:jc w:val="both"/>
        <w:rPr>
          <w:rFonts w:ascii="Lora" w:hAnsi="Lora"/>
          <w:sz w:val="22"/>
          <w:szCs w:val="22"/>
        </w:rPr>
      </w:pPr>
      <w:r w:rsidRPr="006B11C8">
        <w:rPr>
          <w:rFonts w:ascii="Lora" w:hAnsi="Lora"/>
          <w:sz w:val="22"/>
          <w:szCs w:val="22"/>
        </w:rPr>
        <w:tab/>
        <w:t>Clergy Funerals</w:t>
      </w:r>
      <w:r w:rsidRPr="006B11C8">
        <w:rPr>
          <w:rFonts w:ascii="Lora" w:hAnsi="Lora"/>
          <w:sz w:val="22"/>
          <w:szCs w:val="22"/>
        </w:rPr>
        <w:tab/>
      </w:r>
      <w:r w:rsidRPr="006B11C8">
        <w:rPr>
          <w:rFonts w:ascii="Lora" w:hAnsi="Lora"/>
          <w:sz w:val="22"/>
          <w:szCs w:val="22"/>
        </w:rPr>
        <w:tab/>
      </w:r>
      <w:r w:rsidRPr="006B11C8">
        <w:rPr>
          <w:rFonts w:ascii="Lora" w:hAnsi="Lora"/>
          <w:sz w:val="22"/>
          <w:szCs w:val="22"/>
        </w:rPr>
        <w:tab/>
      </w:r>
      <w:r w:rsidRPr="006B11C8">
        <w:rPr>
          <w:rFonts w:ascii="Lora" w:hAnsi="Lora"/>
          <w:sz w:val="22"/>
          <w:szCs w:val="22"/>
        </w:rPr>
        <w:tab/>
        <w:t>0</w:t>
      </w:r>
    </w:p>
    <w:p w14:paraId="4974FE53" w14:textId="77777777" w:rsidR="00AE7488" w:rsidRPr="006B11C8" w:rsidRDefault="00AE7488" w:rsidP="002A20CA">
      <w:pPr>
        <w:spacing w:after="40" w:line="276" w:lineRule="auto"/>
        <w:jc w:val="both"/>
        <w:rPr>
          <w:rFonts w:ascii="Lora" w:hAnsi="Lora"/>
          <w:sz w:val="22"/>
          <w:szCs w:val="22"/>
        </w:rPr>
      </w:pPr>
      <w:r w:rsidRPr="006B11C8">
        <w:rPr>
          <w:rFonts w:ascii="Lora" w:hAnsi="Lora"/>
          <w:sz w:val="22"/>
          <w:szCs w:val="22"/>
        </w:rPr>
        <w:tab/>
        <w:t>Deconsecrations of Buildings</w:t>
      </w:r>
      <w:r w:rsidRPr="006B11C8">
        <w:rPr>
          <w:rFonts w:ascii="Lora" w:hAnsi="Lora"/>
          <w:sz w:val="22"/>
          <w:szCs w:val="22"/>
        </w:rPr>
        <w:tab/>
      </w:r>
      <w:r w:rsidRPr="006B11C8">
        <w:rPr>
          <w:rFonts w:ascii="Lora" w:hAnsi="Lora"/>
          <w:sz w:val="22"/>
          <w:szCs w:val="22"/>
        </w:rPr>
        <w:tab/>
        <w:t>1</w:t>
      </w:r>
    </w:p>
    <w:p w14:paraId="284D99BC" w14:textId="77777777" w:rsidR="00AE7488" w:rsidRPr="006B11C8" w:rsidRDefault="00AE7488" w:rsidP="002A20CA">
      <w:pPr>
        <w:spacing w:after="40" w:line="276" w:lineRule="auto"/>
        <w:jc w:val="both"/>
        <w:rPr>
          <w:rFonts w:ascii="Lora" w:hAnsi="Lora"/>
          <w:sz w:val="22"/>
          <w:szCs w:val="22"/>
        </w:rPr>
      </w:pPr>
      <w:r w:rsidRPr="006B11C8">
        <w:rPr>
          <w:rFonts w:ascii="Lora" w:hAnsi="Lora"/>
          <w:sz w:val="22"/>
          <w:szCs w:val="22"/>
        </w:rPr>
        <w:tab/>
        <w:t>Visitations</w:t>
      </w:r>
      <w:r w:rsidRPr="006B11C8">
        <w:rPr>
          <w:rFonts w:ascii="Lora" w:hAnsi="Lora"/>
          <w:sz w:val="22"/>
          <w:szCs w:val="22"/>
        </w:rPr>
        <w:tab/>
      </w:r>
      <w:r w:rsidRPr="006B11C8">
        <w:rPr>
          <w:rFonts w:ascii="Lora" w:hAnsi="Lora"/>
          <w:sz w:val="22"/>
          <w:szCs w:val="22"/>
        </w:rPr>
        <w:tab/>
      </w:r>
      <w:r w:rsidRPr="006B11C8">
        <w:rPr>
          <w:rFonts w:ascii="Lora" w:hAnsi="Lora"/>
          <w:sz w:val="22"/>
          <w:szCs w:val="22"/>
        </w:rPr>
        <w:tab/>
      </w:r>
      <w:r w:rsidRPr="006B11C8">
        <w:rPr>
          <w:rFonts w:ascii="Lora" w:hAnsi="Lora"/>
          <w:sz w:val="22"/>
          <w:szCs w:val="22"/>
        </w:rPr>
        <w:tab/>
      </w:r>
      <w:r w:rsidRPr="006B11C8">
        <w:rPr>
          <w:rFonts w:ascii="Lora" w:hAnsi="Lora"/>
          <w:sz w:val="22"/>
          <w:szCs w:val="22"/>
        </w:rPr>
        <w:tab/>
        <w:t>5</w:t>
      </w:r>
    </w:p>
    <w:p w14:paraId="440F8422" w14:textId="77777777" w:rsidR="00AE7488" w:rsidRPr="006B11C8" w:rsidRDefault="00AE7488" w:rsidP="002A20CA">
      <w:pPr>
        <w:spacing w:after="40" w:line="276" w:lineRule="auto"/>
        <w:jc w:val="both"/>
        <w:rPr>
          <w:rFonts w:ascii="Lora" w:hAnsi="Lora"/>
          <w:sz w:val="22"/>
          <w:szCs w:val="22"/>
        </w:rPr>
      </w:pPr>
      <w:r w:rsidRPr="006B11C8">
        <w:rPr>
          <w:rFonts w:ascii="Lora" w:hAnsi="Lora"/>
          <w:sz w:val="22"/>
          <w:szCs w:val="22"/>
        </w:rPr>
        <w:tab/>
        <w:t>Celebrations o</w:t>
      </w:r>
      <w:r w:rsidR="00115DC8">
        <w:rPr>
          <w:rFonts w:ascii="Lora" w:hAnsi="Lora"/>
          <w:sz w:val="22"/>
          <w:szCs w:val="22"/>
        </w:rPr>
        <w:t>f New Ministries</w:t>
      </w:r>
      <w:r w:rsidR="00115DC8">
        <w:rPr>
          <w:rFonts w:ascii="Lora" w:hAnsi="Lora"/>
          <w:sz w:val="22"/>
          <w:szCs w:val="22"/>
        </w:rPr>
        <w:tab/>
      </w:r>
      <w:r w:rsidR="00115DC8">
        <w:rPr>
          <w:rFonts w:ascii="Lora" w:hAnsi="Lora"/>
          <w:sz w:val="22"/>
          <w:szCs w:val="22"/>
        </w:rPr>
        <w:tab/>
        <w:t>1</w:t>
      </w:r>
    </w:p>
    <w:p w14:paraId="224CE718" w14:textId="77777777" w:rsidR="00AE7488" w:rsidRPr="00C73B7C" w:rsidRDefault="00AE7488" w:rsidP="006B11C8">
      <w:pPr>
        <w:spacing w:after="40"/>
        <w:jc w:val="both"/>
        <w:rPr>
          <w:rFonts w:ascii="Lora" w:hAnsi="Lora"/>
          <w:sz w:val="16"/>
          <w:szCs w:val="16"/>
        </w:rPr>
      </w:pPr>
    </w:p>
    <w:p w14:paraId="7B4A35EB" w14:textId="77777777" w:rsidR="00AE7488" w:rsidRPr="006B11C8" w:rsidRDefault="00AE7488" w:rsidP="006B11C8">
      <w:pPr>
        <w:spacing w:after="40"/>
        <w:jc w:val="both"/>
        <w:rPr>
          <w:rFonts w:ascii="Lora" w:hAnsi="Lora"/>
          <w:sz w:val="22"/>
          <w:szCs w:val="22"/>
        </w:rPr>
      </w:pPr>
      <w:r w:rsidRPr="006B11C8">
        <w:rPr>
          <w:rFonts w:ascii="Lora" w:hAnsi="Lora"/>
          <w:sz w:val="22"/>
          <w:szCs w:val="22"/>
        </w:rPr>
        <w:t>Respectfully submitted by Angela Krueger</w:t>
      </w:r>
    </w:p>
    <w:p w14:paraId="69036D08" w14:textId="77777777" w:rsidR="00AE7488" w:rsidRPr="006B11C8" w:rsidRDefault="00AE7488" w:rsidP="006B11C8">
      <w:pPr>
        <w:spacing w:after="40"/>
        <w:jc w:val="both"/>
        <w:rPr>
          <w:rFonts w:ascii="Lora" w:hAnsi="Lora"/>
          <w:sz w:val="22"/>
          <w:szCs w:val="22"/>
        </w:rPr>
      </w:pPr>
      <w:r w:rsidRPr="006B11C8">
        <w:rPr>
          <w:rFonts w:ascii="Lora" w:hAnsi="Lora"/>
          <w:sz w:val="22"/>
          <w:szCs w:val="22"/>
        </w:rPr>
        <w:t>Assistant to the Bishop</w:t>
      </w:r>
    </w:p>
    <w:p w14:paraId="437AC511" w14:textId="77777777" w:rsidR="00AE7488" w:rsidRPr="006B11C8" w:rsidRDefault="00AE7488" w:rsidP="006B11C8">
      <w:pPr>
        <w:jc w:val="both"/>
        <w:rPr>
          <w:rFonts w:ascii="Lora" w:hAnsi="Lora"/>
          <w:sz w:val="22"/>
          <w:szCs w:val="22"/>
        </w:rPr>
      </w:pPr>
    </w:p>
    <w:p w14:paraId="57E6EC00" w14:textId="77777777" w:rsidR="006B11C8" w:rsidRPr="00732A4B" w:rsidRDefault="006B11C8" w:rsidP="00732A4B">
      <w:pPr>
        <w:pStyle w:val="NoSpacing"/>
        <w:jc w:val="center"/>
        <w:rPr>
          <w:rFonts w:ascii="Lora" w:hAnsi="Lora"/>
          <w:b/>
          <w:sz w:val="22"/>
          <w:szCs w:val="22"/>
        </w:rPr>
      </w:pPr>
      <w:r w:rsidRPr="00732A4B">
        <w:rPr>
          <w:rFonts w:ascii="Lora" w:hAnsi="Lora"/>
          <w:b/>
          <w:sz w:val="22"/>
          <w:szCs w:val="22"/>
        </w:rPr>
        <w:lastRenderedPageBreak/>
        <w:t>Standing Committee Report, 2016-17</w:t>
      </w:r>
    </w:p>
    <w:p w14:paraId="50F89923" w14:textId="77777777" w:rsidR="006B11C8" w:rsidRPr="00C73B7C" w:rsidRDefault="006B11C8" w:rsidP="006B11C8">
      <w:pPr>
        <w:pStyle w:val="NoSpacing"/>
        <w:jc w:val="both"/>
        <w:rPr>
          <w:rFonts w:ascii="Lora" w:hAnsi="Lora"/>
          <w:sz w:val="16"/>
          <w:szCs w:val="16"/>
        </w:rPr>
      </w:pPr>
    </w:p>
    <w:p w14:paraId="6C17A516" w14:textId="77777777" w:rsidR="006B11C8" w:rsidRPr="006B11C8" w:rsidRDefault="006B11C8" w:rsidP="00247636">
      <w:pPr>
        <w:pStyle w:val="NoSpacing"/>
        <w:spacing w:line="276" w:lineRule="auto"/>
        <w:jc w:val="both"/>
        <w:rPr>
          <w:rFonts w:ascii="Lora" w:hAnsi="Lora"/>
          <w:sz w:val="22"/>
          <w:szCs w:val="22"/>
        </w:rPr>
      </w:pPr>
      <w:r w:rsidRPr="006B11C8">
        <w:rPr>
          <w:rFonts w:ascii="Lora" w:hAnsi="Lora"/>
          <w:sz w:val="22"/>
          <w:szCs w:val="22"/>
        </w:rPr>
        <w:t>The Standing Committee of the Diocese of Eastern Michigan has had a busier than normal year. It addition to the routine canonical duties assigned to us, we received the resignation of our Diocesan Bishop, the Rt. Rev. Todd Ousley; we helped make provision for his smooth exit from our diocese to his new position on the staff of the Presiding Bishop; we took on the canonical role, in the absence of a bishop, as the Ecclesiastical Authority for the diocese; we oversaw, in cooperation with diocesan council, the pastoral and administrative business of the diocese; and we, in consultation with diocesan council, initiated and completed the search for the Rt. Rev. Catherine (Cate) Waynick, the nominee for Bishop-Provisional for a one-year term, half-time, to be presented for election by the 23</w:t>
      </w:r>
      <w:r w:rsidRPr="006B11C8">
        <w:rPr>
          <w:rFonts w:ascii="Lora" w:hAnsi="Lora"/>
          <w:sz w:val="22"/>
          <w:szCs w:val="22"/>
          <w:vertAlign w:val="superscript"/>
        </w:rPr>
        <w:t>rd</w:t>
      </w:r>
      <w:r w:rsidRPr="006B11C8">
        <w:rPr>
          <w:rFonts w:ascii="Lora" w:hAnsi="Lora"/>
          <w:sz w:val="22"/>
          <w:szCs w:val="22"/>
        </w:rPr>
        <w:t xml:space="preserve"> Diocesan Convention. With the bishop-provisional in place, we will turn over the Ecclesiastical Authority to Bishop Waynick, resume our routine canonical duties, and oversee the continuing diocesan process of self-study and transition to prepare for a new bishop.</w:t>
      </w:r>
    </w:p>
    <w:p w14:paraId="622520DF" w14:textId="77777777" w:rsidR="006B11C8" w:rsidRPr="00C73B7C" w:rsidRDefault="006B11C8" w:rsidP="00247636">
      <w:pPr>
        <w:pStyle w:val="NoSpacing"/>
        <w:spacing w:line="276" w:lineRule="auto"/>
        <w:jc w:val="both"/>
        <w:rPr>
          <w:rFonts w:ascii="Lora" w:hAnsi="Lora"/>
          <w:sz w:val="16"/>
          <w:szCs w:val="16"/>
        </w:rPr>
      </w:pPr>
    </w:p>
    <w:p w14:paraId="456AE9CC" w14:textId="77777777" w:rsidR="00732A4B" w:rsidRDefault="00732A4B" w:rsidP="00247636">
      <w:pPr>
        <w:pStyle w:val="NoSpacing"/>
        <w:spacing w:line="276" w:lineRule="auto"/>
        <w:jc w:val="both"/>
        <w:rPr>
          <w:rFonts w:ascii="Lora" w:hAnsi="Lora"/>
          <w:sz w:val="22"/>
          <w:szCs w:val="22"/>
        </w:rPr>
      </w:pPr>
      <w:r>
        <w:rPr>
          <w:rFonts w:ascii="Lora" w:hAnsi="Lora"/>
          <w:sz w:val="22"/>
          <w:szCs w:val="22"/>
        </w:rPr>
        <w:t>Respectfully submitted by The Rev. Dan Scheid</w:t>
      </w:r>
    </w:p>
    <w:p w14:paraId="31980855" w14:textId="77777777" w:rsidR="006B11C8" w:rsidRPr="006B11C8" w:rsidRDefault="006B11C8" w:rsidP="00247636">
      <w:pPr>
        <w:pStyle w:val="NoSpacing"/>
        <w:spacing w:line="276" w:lineRule="auto"/>
        <w:jc w:val="both"/>
        <w:rPr>
          <w:rFonts w:ascii="Lora" w:hAnsi="Lora"/>
          <w:sz w:val="22"/>
          <w:szCs w:val="22"/>
        </w:rPr>
      </w:pPr>
      <w:r w:rsidRPr="006B11C8">
        <w:rPr>
          <w:rFonts w:ascii="Lora" w:hAnsi="Lora"/>
          <w:sz w:val="22"/>
          <w:szCs w:val="22"/>
        </w:rPr>
        <w:t>President</w:t>
      </w:r>
      <w:r w:rsidR="00732A4B">
        <w:rPr>
          <w:rFonts w:ascii="Lora" w:hAnsi="Lora"/>
          <w:sz w:val="22"/>
          <w:szCs w:val="22"/>
        </w:rPr>
        <w:t>, Standing Committee</w:t>
      </w:r>
    </w:p>
    <w:p w14:paraId="5EDAB9A7" w14:textId="77777777" w:rsidR="00D950F7" w:rsidRDefault="00D950F7">
      <w:pPr>
        <w:widowControl/>
        <w:autoSpaceDE/>
        <w:autoSpaceDN/>
        <w:adjustRightInd/>
        <w:spacing w:after="160" w:line="259" w:lineRule="auto"/>
        <w:rPr>
          <w:rFonts w:ascii="Lora" w:hAnsi="Lora" w:cs="Arial"/>
          <w:b/>
          <w:color w:val="000000"/>
          <w:sz w:val="22"/>
          <w:szCs w:val="22"/>
        </w:rPr>
      </w:pPr>
      <w:r>
        <w:rPr>
          <w:rFonts w:ascii="Lora" w:hAnsi="Lora" w:cs="Arial"/>
          <w:b/>
          <w:color w:val="000000"/>
          <w:sz w:val="22"/>
          <w:szCs w:val="22"/>
        </w:rPr>
        <w:br w:type="page"/>
      </w:r>
    </w:p>
    <w:p w14:paraId="5A6B60C9" w14:textId="3CD1FCC4" w:rsidR="00D950F7" w:rsidRDefault="00D950F7" w:rsidP="00D950F7">
      <w:pPr>
        <w:jc w:val="center"/>
        <w:rPr>
          <w:rFonts w:ascii="Lora" w:hAnsi="Lora" w:cs="Arial"/>
          <w:b/>
          <w:color w:val="000000"/>
          <w:sz w:val="22"/>
          <w:szCs w:val="22"/>
        </w:rPr>
      </w:pPr>
      <w:r>
        <w:rPr>
          <w:rFonts w:ascii="Lora" w:hAnsi="Lora" w:cs="Arial"/>
          <w:b/>
          <w:color w:val="000000"/>
          <w:sz w:val="22"/>
          <w:szCs w:val="22"/>
        </w:rPr>
        <w:lastRenderedPageBreak/>
        <w:t>Trustee Report</w:t>
      </w:r>
    </w:p>
    <w:p w14:paraId="646CE3A5" w14:textId="77777777" w:rsidR="00D950F7" w:rsidRPr="00E73CE4" w:rsidRDefault="00D950F7" w:rsidP="00D950F7">
      <w:pPr>
        <w:jc w:val="center"/>
        <w:rPr>
          <w:rFonts w:ascii="Lora" w:hAnsi="Lora" w:cs="Arial"/>
          <w:b/>
          <w:color w:val="000000"/>
          <w:sz w:val="22"/>
          <w:szCs w:val="22"/>
        </w:rPr>
      </w:pPr>
    </w:p>
    <w:p w14:paraId="40662EF9" w14:textId="77777777" w:rsidR="00D950F7" w:rsidRPr="00E73CE4" w:rsidRDefault="00D950F7" w:rsidP="00D950F7">
      <w:pPr>
        <w:spacing w:line="286" w:lineRule="auto"/>
        <w:jc w:val="both"/>
        <w:rPr>
          <w:rFonts w:ascii="Lora" w:hAnsi="Lora" w:cs="Arial"/>
          <w:color w:val="000000"/>
          <w:sz w:val="22"/>
          <w:szCs w:val="22"/>
        </w:rPr>
      </w:pPr>
      <w:r w:rsidRPr="00E73CE4">
        <w:rPr>
          <w:rFonts w:ascii="Lora" w:hAnsi="Lora" w:cs="Arial"/>
          <w:color w:val="000000"/>
          <w:sz w:val="22"/>
          <w:szCs w:val="22"/>
        </w:rPr>
        <w:t xml:space="preserve">The Episcopal Diocese of Eastern Michigan started the 2017 year with an endowment of $8.69 Million and allocation of 71% Equities, 23% Bonds and 6% cash.  As of September 30, 2017, interest and dividends amounted to $163,329 and stocks appreciated $776,942 and $540,699 was withdrawn.  The value of the endowment as of September 30, 2017 was $9.09 Million.  The allocation had been adjusted to 76% equities, 20% Bonds and 4% cash, which has provided </w:t>
      </w:r>
      <w:proofErr w:type="gramStart"/>
      <w:r w:rsidRPr="00E73CE4">
        <w:rPr>
          <w:rFonts w:ascii="Lora" w:hAnsi="Lora" w:cs="Arial"/>
          <w:color w:val="000000"/>
          <w:sz w:val="22"/>
          <w:szCs w:val="22"/>
        </w:rPr>
        <w:t>an</w:t>
      </w:r>
      <w:proofErr w:type="gramEnd"/>
      <w:r w:rsidRPr="00E73CE4">
        <w:rPr>
          <w:rFonts w:ascii="Lora" w:hAnsi="Lora" w:cs="Arial"/>
          <w:color w:val="000000"/>
          <w:sz w:val="22"/>
          <w:szCs w:val="22"/>
        </w:rPr>
        <w:t xml:space="preserve"> Year to Date investment return of 12.04%.  This rate surpasses the benchmark rate of 11.1% and compares well with returns from the S&amp;P 500 of 12.5% and the Dow Jones Average of 13.3% for the same time period, particularly given our allocations in bonds and </w:t>
      </w:r>
      <w:proofErr w:type="gramStart"/>
      <w:r w:rsidRPr="00E73CE4">
        <w:rPr>
          <w:rFonts w:ascii="Lora" w:hAnsi="Lora" w:cs="Arial"/>
          <w:color w:val="000000"/>
          <w:sz w:val="22"/>
          <w:szCs w:val="22"/>
        </w:rPr>
        <w:t>cash..</w:t>
      </w:r>
      <w:proofErr w:type="gramEnd"/>
      <w:r w:rsidRPr="00E73CE4">
        <w:rPr>
          <w:rFonts w:ascii="Lora" w:hAnsi="Lora" w:cs="Arial"/>
          <w:color w:val="000000"/>
          <w:sz w:val="22"/>
          <w:szCs w:val="22"/>
        </w:rPr>
        <w:t xml:space="preserve">  </w:t>
      </w:r>
    </w:p>
    <w:p w14:paraId="2B24CDDE" w14:textId="77777777" w:rsidR="00D950F7" w:rsidRPr="00E73CE4" w:rsidRDefault="00D950F7" w:rsidP="00D950F7">
      <w:pPr>
        <w:spacing w:line="286" w:lineRule="auto"/>
        <w:jc w:val="both"/>
        <w:rPr>
          <w:rFonts w:ascii="Lora" w:hAnsi="Lora" w:cs="Arial"/>
          <w:color w:val="000000"/>
          <w:sz w:val="22"/>
          <w:szCs w:val="22"/>
        </w:rPr>
      </w:pPr>
      <w:r w:rsidRPr="00E73CE4">
        <w:rPr>
          <w:rFonts w:ascii="Lora" w:hAnsi="Lora" w:cs="Arial"/>
          <w:color w:val="000000"/>
          <w:sz w:val="22"/>
          <w:szCs w:val="22"/>
        </w:rPr>
        <w:t>Overall our equity funds performed on average better than the market, and our bond holdings outperformed the US Broad Market index as well.</w:t>
      </w:r>
    </w:p>
    <w:p w14:paraId="3DFA7519" w14:textId="77777777" w:rsidR="00D950F7" w:rsidRPr="00E73CE4" w:rsidRDefault="00D950F7" w:rsidP="00D950F7">
      <w:pPr>
        <w:rPr>
          <w:rFonts w:ascii="Lora" w:hAnsi="Lora" w:cs="Arial"/>
          <w:color w:val="000000"/>
          <w:sz w:val="22"/>
          <w:szCs w:val="22"/>
        </w:rPr>
      </w:pPr>
      <w:r w:rsidRPr="00E73CE4">
        <w:rPr>
          <w:rFonts w:ascii="Lora" w:hAnsi="Lora" w:cs="Arial"/>
          <w:color w:val="000000"/>
          <w:sz w:val="22"/>
          <w:szCs w:val="22"/>
        </w:rPr>
        <w:t>The trustees now manage the following funds:</w:t>
      </w:r>
    </w:p>
    <w:p w14:paraId="4C6B0371" w14:textId="77777777" w:rsidR="00D950F7" w:rsidRPr="00E73CE4" w:rsidRDefault="00D950F7" w:rsidP="00D950F7">
      <w:pPr>
        <w:rPr>
          <w:rFonts w:ascii="Lora" w:hAnsi="Lora" w:cs="Arial"/>
          <w:color w:val="000000"/>
          <w:sz w:val="22"/>
          <w:szCs w:val="22"/>
        </w:rPr>
      </w:pPr>
      <w:r w:rsidRPr="00E73CE4">
        <w:rPr>
          <w:rFonts w:ascii="Lora" w:hAnsi="Lora" w:cs="Arial"/>
          <w:color w:val="000000"/>
          <w:sz w:val="22"/>
          <w:szCs w:val="22"/>
        </w:rPr>
        <w:tab/>
      </w:r>
      <w:r w:rsidRPr="00E73CE4">
        <w:rPr>
          <w:rFonts w:ascii="Lora" w:hAnsi="Lora" w:cs="Arial"/>
          <w:color w:val="000000"/>
          <w:sz w:val="22"/>
          <w:szCs w:val="22"/>
        </w:rPr>
        <w:tab/>
        <w:t>Main Endowment</w:t>
      </w:r>
    </w:p>
    <w:p w14:paraId="406FEB34" w14:textId="77777777" w:rsidR="00D950F7" w:rsidRPr="00E73CE4" w:rsidRDefault="00D950F7" w:rsidP="00D950F7">
      <w:pPr>
        <w:rPr>
          <w:rFonts w:ascii="Lora" w:hAnsi="Lora" w:cs="Arial"/>
          <w:color w:val="000000"/>
          <w:sz w:val="22"/>
          <w:szCs w:val="22"/>
        </w:rPr>
      </w:pPr>
      <w:r w:rsidRPr="00E73CE4">
        <w:rPr>
          <w:rFonts w:ascii="Lora" w:hAnsi="Lora" w:cs="Arial"/>
          <w:color w:val="000000"/>
          <w:sz w:val="22"/>
          <w:szCs w:val="22"/>
        </w:rPr>
        <w:tab/>
      </w:r>
      <w:r w:rsidRPr="00E73CE4">
        <w:rPr>
          <w:rFonts w:ascii="Lora" w:hAnsi="Lora" w:cs="Arial"/>
          <w:color w:val="000000"/>
          <w:sz w:val="22"/>
          <w:szCs w:val="22"/>
        </w:rPr>
        <w:tab/>
      </w:r>
      <w:proofErr w:type="spellStart"/>
      <w:r w:rsidRPr="00E73CE4">
        <w:rPr>
          <w:rFonts w:ascii="Lora" w:hAnsi="Lora" w:cs="Arial"/>
          <w:color w:val="000000"/>
          <w:sz w:val="22"/>
          <w:szCs w:val="22"/>
        </w:rPr>
        <w:t>McMath</w:t>
      </w:r>
      <w:proofErr w:type="spellEnd"/>
      <w:r w:rsidRPr="00E73CE4">
        <w:rPr>
          <w:rFonts w:ascii="Lora" w:hAnsi="Lora" w:cs="Arial"/>
          <w:color w:val="000000"/>
          <w:sz w:val="22"/>
          <w:szCs w:val="22"/>
        </w:rPr>
        <w:t xml:space="preserve">, </w:t>
      </w:r>
      <w:proofErr w:type="spellStart"/>
      <w:r w:rsidRPr="00E73CE4">
        <w:rPr>
          <w:rFonts w:ascii="Lora" w:hAnsi="Lora" w:cs="Arial"/>
          <w:color w:val="000000"/>
          <w:sz w:val="22"/>
          <w:szCs w:val="22"/>
        </w:rPr>
        <w:t>Batchelder</w:t>
      </w:r>
      <w:proofErr w:type="spellEnd"/>
      <w:r w:rsidRPr="00E73CE4">
        <w:rPr>
          <w:rFonts w:ascii="Lora" w:hAnsi="Lora" w:cs="Arial"/>
          <w:color w:val="000000"/>
          <w:sz w:val="22"/>
          <w:szCs w:val="22"/>
        </w:rPr>
        <w:t xml:space="preserve"> and </w:t>
      </w:r>
      <w:proofErr w:type="spellStart"/>
      <w:r w:rsidRPr="00E73CE4">
        <w:rPr>
          <w:rFonts w:ascii="Lora" w:hAnsi="Lora" w:cs="Arial"/>
          <w:color w:val="000000"/>
          <w:sz w:val="22"/>
          <w:szCs w:val="22"/>
        </w:rPr>
        <w:t>Demille</w:t>
      </w:r>
      <w:proofErr w:type="spellEnd"/>
      <w:r w:rsidRPr="00E73CE4">
        <w:rPr>
          <w:rFonts w:ascii="Lora" w:hAnsi="Lora" w:cs="Arial"/>
          <w:color w:val="000000"/>
          <w:sz w:val="22"/>
          <w:szCs w:val="22"/>
        </w:rPr>
        <w:t xml:space="preserve"> Funds</w:t>
      </w:r>
    </w:p>
    <w:p w14:paraId="209F0BF9" w14:textId="77777777" w:rsidR="00D950F7" w:rsidRPr="00E73CE4" w:rsidRDefault="00D950F7" w:rsidP="00D950F7">
      <w:pPr>
        <w:rPr>
          <w:rFonts w:ascii="Lora" w:hAnsi="Lora" w:cs="Arial"/>
          <w:color w:val="000000"/>
          <w:sz w:val="22"/>
          <w:szCs w:val="22"/>
        </w:rPr>
      </w:pPr>
      <w:r w:rsidRPr="00E73CE4">
        <w:rPr>
          <w:rFonts w:ascii="Lora" w:hAnsi="Lora" w:cs="Arial"/>
          <w:color w:val="000000"/>
          <w:sz w:val="22"/>
          <w:szCs w:val="22"/>
        </w:rPr>
        <w:tab/>
      </w:r>
      <w:r w:rsidRPr="00E73CE4">
        <w:rPr>
          <w:rFonts w:ascii="Lora" w:hAnsi="Lora" w:cs="Arial"/>
          <w:color w:val="000000"/>
          <w:sz w:val="22"/>
          <w:szCs w:val="22"/>
        </w:rPr>
        <w:tab/>
        <w:t>Breaking New Ground Fund</w:t>
      </w:r>
    </w:p>
    <w:p w14:paraId="109B2062" w14:textId="77777777" w:rsidR="00D950F7" w:rsidRPr="00E73CE4" w:rsidRDefault="00D950F7" w:rsidP="00D950F7">
      <w:pPr>
        <w:ind w:left="720" w:firstLine="720"/>
        <w:rPr>
          <w:rFonts w:ascii="Lora" w:hAnsi="Lora" w:cs="Arial"/>
          <w:color w:val="000000"/>
          <w:sz w:val="22"/>
          <w:szCs w:val="22"/>
        </w:rPr>
      </w:pPr>
      <w:r w:rsidRPr="00E73CE4">
        <w:rPr>
          <w:rFonts w:ascii="Lora" w:hAnsi="Lora" w:cs="Arial"/>
          <w:color w:val="000000"/>
          <w:sz w:val="22"/>
          <w:szCs w:val="22"/>
        </w:rPr>
        <w:t>The McElroy Fund</w:t>
      </w:r>
    </w:p>
    <w:p w14:paraId="2A3609AC" w14:textId="77777777" w:rsidR="00D950F7" w:rsidRPr="00E73CE4" w:rsidRDefault="00D950F7" w:rsidP="00D950F7">
      <w:pPr>
        <w:rPr>
          <w:rFonts w:ascii="Lora" w:hAnsi="Lora" w:cs="Arial"/>
          <w:color w:val="000000"/>
          <w:sz w:val="22"/>
          <w:szCs w:val="22"/>
        </w:rPr>
      </w:pPr>
      <w:r w:rsidRPr="00E73CE4">
        <w:rPr>
          <w:rFonts w:ascii="Lora" w:hAnsi="Lora" w:cs="Arial"/>
          <w:color w:val="000000"/>
          <w:sz w:val="22"/>
          <w:szCs w:val="22"/>
        </w:rPr>
        <w:tab/>
      </w:r>
      <w:r w:rsidRPr="00E73CE4">
        <w:rPr>
          <w:rFonts w:ascii="Lora" w:hAnsi="Lora" w:cs="Arial"/>
          <w:color w:val="000000"/>
          <w:sz w:val="22"/>
          <w:szCs w:val="22"/>
        </w:rPr>
        <w:tab/>
        <w:t>The CDRF Fund</w:t>
      </w:r>
    </w:p>
    <w:p w14:paraId="761DDC8E" w14:textId="77777777" w:rsidR="00D950F7" w:rsidRPr="00E73CE4" w:rsidRDefault="00D950F7" w:rsidP="00D950F7">
      <w:pPr>
        <w:rPr>
          <w:rFonts w:ascii="Lora" w:hAnsi="Lora" w:cs="Arial"/>
          <w:color w:val="000000"/>
          <w:sz w:val="22"/>
          <w:szCs w:val="22"/>
        </w:rPr>
      </w:pPr>
      <w:r w:rsidRPr="00E73CE4">
        <w:rPr>
          <w:rFonts w:ascii="Lora" w:hAnsi="Lora" w:cs="Arial"/>
          <w:color w:val="000000"/>
          <w:sz w:val="22"/>
          <w:szCs w:val="22"/>
        </w:rPr>
        <w:tab/>
      </w:r>
      <w:r w:rsidRPr="00E73CE4">
        <w:rPr>
          <w:rFonts w:ascii="Lora" w:hAnsi="Lora" w:cs="Arial"/>
          <w:color w:val="000000"/>
          <w:sz w:val="22"/>
          <w:szCs w:val="22"/>
        </w:rPr>
        <w:tab/>
        <w:t>Loans and Grants Fund</w:t>
      </w:r>
    </w:p>
    <w:p w14:paraId="72A321F4" w14:textId="77777777" w:rsidR="00D950F7" w:rsidRPr="00E73CE4" w:rsidRDefault="00D950F7" w:rsidP="00D950F7">
      <w:pPr>
        <w:rPr>
          <w:rFonts w:ascii="Lora" w:hAnsi="Lora" w:cs="Arial"/>
          <w:color w:val="000000"/>
          <w:sz w:val="22"/>
          <w:szCs w:val="22"/>
        </w:rPr>
      </w:pPr>
      <w:r w:rsidRPr="00E73CE4">
        <w:rPr>
          <w:rFonts w:ascii="Lora" w:hAnsi="Lora" w:cs="Arial"/>
          <w:color w:val="000000"/>
          <w:sz w:val="22"/>
          <w:szCs w:val="22"/>
        </w:rPr>
        <w:tab/>
      </w:r>
      <w:r w:rsidRPr="00E73CE4">
        <w:rPr>
          <w:rFonts w:ascii="Lora" w:hAnsi="Lora" w:cs="Arial"/>
          <w:color w:val="000000"/>
          <w:sz w:val="22"/>
          <w:szCs w:val="22"/>
        </w:rPr>
        <w:tab/>
        <w:t>Growth and Income Fund</w:t>
      </w:r>
    </w:p>
    <w:p w14:paraId="775A7CE8" w14:textId="77777777" w:rsidR="00D950F7" w:rsidRPr="00E73CE4" w:rsidRDefault="00D950F7" w:rsidP="00D950F7">
      <w:pPr>
        <w:rPr>
          <w:rFonts w:ascii="Lora" w:hAnsi="Lora" w:cs="Arial"/>
          <w:color w:val="000000"/>
          <w:sz w:val="22"/>
          <w:szCs w:val="22"/>
        </w:rPr>
      </w:pPr>
      <w:r w:rsidRPr="00E73CE4">
        <w:rPr>
          <w:rFonts w:ascii="Lora" w:hAnsi="Lora" w:cs="Arial"/>
          <w:color w:val="000000"/>
          <w:sz w:val="22"/>
          <w:szCs w:val="22"/>
        </w:rPr>
        <w:tab/>
      </w:r>
      <w:r w:rsidRPr="00E73CE4">
        <w:rPr>
          <w:rFonts w:ascii="Lora" w:hAnsi="Lora" w:cs="Arial"/>
          <w:color w:val="000000"/>
          <w:sz w:val="22"/>
          <w:szCs w:val="22"/>
        </w:rPr>
        <w:tab/>
        <w:t>Charitable Contributions Fund</w:t>
      </w:r>
    </w:p>
    <w:p w14:paraId="6576C671" w14:textId="77777777" w:rsidR="00D950F7" w:rsidRPr="00E73CE4" w:rsidRDefault="00D950F7" w:rsidP="00D950F7">
      <w:pPr>
        <w:rPr>
          <w:rFonts w:ascii="Lora" w:hAnsi="Lora" w:cs="Arial"/>
          <w:color w:val="000000"/>
          <w:sz w:val="22"/>
          <w:szCs w:val="22"/>
        </w:rPr>
      </w:pPr>
    </w:p>
    <w:p w14:paraId="18A7C820" w14:textId="77777777" w:rsidR="00D950F7" w:rsidRPr="00E73CE4" w:rsidRDefault="00D950F7" w:rsidP="00D950F7">
      <w:pPr>
        <w:rPr>
          <w:rFonts w:ascii="Lora" w:hAnsi="Lora" w:cs="Arial"/>
          <w:color w:val="000000"/>
          <w:sz w:val="22"/>
          <w:szCs w:val="22"/>
        </w:rPr>
      </w:pPr>
      <w:r w:rsidRPr="00E73CE4">
        <w:rPr>
          <w:rFonts w:ascii="Lora" w:hAnsi="Lora" w:cs="Arial"/>
          <w:color w:val="000000"/>
          <w:sz w:val="22"/>
          <w:szCs w:val="22"/>
        </w:rPr>
        <w:tab/>
      </w:r>
      <w:r w:rsidRPr="00E73CE4">
        <w:rPr>
          <w:rFonts w:ascii="Lora" w:hAnsi="Lora" w:cs="Arial"/>
          <w:color w:val="000000"/>
          <w:sz w:val="22"/>
          <w:szCs w:val="22"/>
        </w:rPr>
        <w:tab/>
      </w:r>
      <w:r w:rsidRPr="00E73CE4">
        <w:rPr>
          <w:rFonts w:ascii="Lora" w:hAnsi="Lora" w:cs="Arial"/>
          <w:color w:val="000000"/>
          <w:sz w:val="22"/>
          <w:szCs w:val="22"/>
        </w:rPr>
        <w:tab/>
      </w:r>
    </w:p>
    <w:p w14:paraId="77B53CC0" w14:textId="77777777" w:rsidR="00D950F7" w:rsidRPr="00E73CE4" w:rsidRDefault="00D950F7" w:rsidP="00D950F7">
      <w:pPr>
        <w:rPr>
          <w:rFonts w:ascii="Arial" w:hAnsi="Arial" w:cs="Arial"/>
          <w:color w:val="000000"/>
          <w:sz w:val="22"/>
          <w:szCs w:val="22"/>
        </w:rPr>
      </w:pPr>
      <w:r>
        <w:rPr>
          <w:rFonts w:ascii="Lora" w:hAnsi="Lora" w:cs="Arial"/>
          <w:color w:val="000000"/>
          <w:sz w:val="22"/>
          <w:szCs w:val="22"/>
        </w:rPr>
        <w:t xml:space="preserve">Respectfully submitted by </w:t>
      </w:r>
      <w:r w:rsidRPr="00E73CE4">
        <w:rPr>
          <w:rFonts w:ascii="Lora" w:hAnsi="Lora" w:cs="Arial"/>
          <w:color w:val="000000"/>
          <w:sz w:val="22"/>
          <w:szCs w:val="22"/>
        </w:rPr>
        <w:t>Michael Keenan</w:t>
      </w:r>
    </w:p>
    <w:p w14:paraId="7EE89CBD" w14:textId="77777777" w:rsidR="00D950F7" w:rsidRPr="006B11C8" w:rsidRDefault="00D950F7" w:rsidP="00D950F7">
      <w:pPr>
        <w:pStyle w:val="NoSpacing"/>
        <w:spacing w:line="276" w:lineRule="auto"/>
        <w:jc w:val="both"/>
        <w:rPr>
          <w:rFonts w:ascii="Lora" w:hAnsi="Lora"/>
          <w:sz w:val="22"/>
          <w:szCs w:val="22"/>
        </w:rPr>
      </w:pPr>
    </w:p>
    <w:p w14:paraId="30847AD3" w14:textId="77777777" w:rsidR="00AE7488" w:rsidRPr="006B11C8" w:rsidRDefault="00AE7488" w:rsidP="006B11C8">
      <w:pPr>
        <w:jc w:val="both"/>
        <w:rPr>
          <w:rFonts w:ascii="Lora" w:hAnsi="Lora"/>
          <w:sz w:val="22"/>
          <w:szCs w:val="22"/>
        </w:rPr>
      </w:pPr>
    </w:p>
    <w:sectPr w:rsidR="00AE7488" w:rsidRPr="006B11C8" w:rsidSect="00834390">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charset w:val="00"/>
    <w:family w:val="roman"/>
    <w:pitch w:val="variable"/>
    <w:sig w:usb0="00000003" w:usb1="00000000" w:usb2="00000000" w:usb3="00000000" w:csb0="00000001" w:csb1="00000000"/>
  </w:font>
  <w:font w:name="Helvetica Neue">
    <w:panose1 w:val="02000503000000020004"/>
    <w:charset w:val="00"/>
    <w:family w:val="swiss"/>
    <w:pitch w:val="variable"/>
    <w:sig w:usb0="E50002FF" w:usb1="500079DB" w:usb2="00000010" w:usb3="00000000" w:csb0="00000001" w:csb1="00000000"/>
  </w:font>
  <w:font w:name="Arial Unicode MS">
    <w:panose1 w:val="020B0604020202020204"/>
    <w:charset w:val="00"/>
    <w:family w:val="swiss"/>
    <w:pitch w:val="variable"/>
    <w:sig w:usb0="F7FFAFFF" w:usb1="E9DFFFFF" w:usb2="0000003F" w:usb3="00000000" w:csb0="003F01FF" w:csb1="00000000"/>
  </w:font>
  <w:font w:name="Lora">
    <w:panose1 w:val="02000503000000020004"/>
    <w:charset w:val="00"/>
    <w:family w:val="auto"/>
    <w:pitch w:val="variable"/>
    <w:sig w:usb0="800002AF" w:usb1="5000204B" w:usb2="00000000" w:usb3="00000000" w:csb0="00000097"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322"/>
    <w:rsid w:val="00115DC8"/>
    <w:rsid w:val="00152EAC"/>
    <w:rsid w:val="00165937"/>
    <w:rsid w:val="00245596"/>
    <w:rsid w:val="00247636"/>
    <w:rsid w:val="002A20CA"/>
    <w:rsid w:val="002F5879"/>
    <w:rsid w:val="00643EE1"/>
    <w:rsid w:val="00650C5F"/>
    <w:rsid w:val="0067191D"/>
    <w:rsid w:val="00686315"/>
    <w:rsid w:val="006B11C8"/>
    <w:rsid w:val="00732A4B"/>
    <w:rsid w:val="00972914"/>
    <w:rsid w:val="00995B48"/>
    <w:rsid w:val="00AE7488"/>
    <w:rsid w:val="00B2074C"/>
    <w:rsid w:val="00C73B7C"/>
    <w:rsid w:val="00CD0F0F"/>
    <w:rsid w:val="00D950F7"/>
    <w:rsid w:val="00EF4845"/>
    <w:rsid w:val="00FB5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46106"/>
  <w15:chartTrackingRefBased/>
  <w15:docId w15:val="{C199A1D9-AF01-4C2E-A792-D81F025B3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B532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E7488"/>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rPr>
  </w:style>
  <w:style w:type="paragraph" w:styleId="NoSpacing">
    <w:name w:val="No Spacing"/>
    <w:uiPriority w:val="1"/>
    <w:qFormat/>
    <w:rsid w:val="006B11C8"/>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1761</Words>
  <Characters>10039</Characters>
  <Application>Microsoft Macintosh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Krueger</dc:creator>
  <cp:keywords/>
  <dc:description/>
  <cp:lastModifiedBy>Katie Forsyth</cp:lastModifiedBy>
  <cp:revision>2</cp:revision>
  <cp:lastPrinted>2017-10-17T19:09:00Z</cp:lastPrinted>
  <dcterms:created xsi:type="dcterms:W3CDTF">2017-10-17T19:23:00Z</dcterms:created>
  <dcterms:modified xsi:type="dcterms:W3CDTF">2017-10-17T19:23:00Z</dcterms:modified>
</cp:coreProperties>
</file>